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236" w:rsidRDefault="00312236" w:rsidP="00312236">
      <w:pPr>
        <w:jc w:val="center"/>
        <w:rPr>
          <w:rFonts w:ascii="Arial" w:hAnsi="Arial" w:cs="Arial"/>
          <w:b/>
          <w:bCs/>
          <w:sz w:val="24"/>
          <w:szCs w:val="24"/>
        </w:rPr>
      </w:pPr>
      <w:r>
        <w:rPr>
          <w:rFonts w:ascii="Arial" w:eastAsia="Times New Roman" w:hAnsi="Arial" w:cs="Arial"/>
          <w:b/>
          <w:bCs/>
          <w:noProof/>
          <w:sz w:val="18"/>
          <w:szCs w:val="18"/>
        </w:rPr>
        <w:drawing>
          <wp:inline distT="0" distB="0" distL="0" distR="0" wp14:anchorId="3889C430" wp14:editId="183844D3">
            <wp:extent cx="2894525" cy="1076325"/>
            <wp:effectExtent l="0" t="0" r="127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de90.jpg"/>
                    <pic:cNvPicPr/>
                  </pic:nvPicPr>
                  <pic:blipFill>
                    <a:blip r:embed="rId9">
                      <a:extLst>
                        <a:ext uri="{28A0092B-C50C-407E-A947-70E740481C1C}">
                          <a14:useLocalDpi xmlns:a14="http://schemas.microsoft.com/office/drawing/2010/main" val="0"/>
                        </a:ext>
                      </a:extLst>
                    </a:blip>
                    <a:stretch>
                      <a:fillRect/>
                    </a:stretch>
                  </pic:blipFill>
                  <pic:spPr>
                    <a:xfrm>
                      <a:off x="0" y="0"/>
                      <a:ext cx="2936868" cy="1092070"/>
                    </a:xfrm>
                    <a:prstGeom prst="rect">
                      <a:avLst/>
                    </a:prstGeom>
                  </pic:spPr>
                </pic:pic>
              </a:graphicData>
            </a:graphic>
          </wp:inline>
        </w:drawing>
      </w:r>
    </w:p>
    <w:p w:rsidR="00312236" w:rsidRDefault="00312236" w:rsidP="00312236">
      <w:pPr>
        <w:jc w:val="center"/>
        <w:rPr>
          <w:rFonts w:ascii="Arial" w:hAnsi="Arial" w:cs="Arial"/>
          <w:b/>
          <w:bCs/>
          <w:sz w:val="24"/>
          <w:szCs w:val="24"/>
        </w:rPr>
      </w:pPr>
    </w:p>
    <w:p w:rsidR="00312236" w:rsidRDefault="00312236" w:rsidP="00312236">
      <w:pPr>
        <w:jc w:val="center"/>
        <w:rPr>
          <w:rFonts w:ascii="Arial" w:hAnsi="Arial" w:cs="Arial"/>
          <w:b/>
          <w:bCs/>
          <w:sz w:val="24"/>
          <w:szCs w:val="24"/>
        </w:rPr>
      </w:pPr>
    </w:p>
    <w:p w:rsidR="00312236" w:rsidRPr="00BA7BBE" w:rsidRDefault="00312236" w:rsidP="00312236">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sz w:val="28"/>
          <w:szCs w:val="24"/>
        </w:rPr>
      </w:pPr>
    </w:p>
    <w:p w:rsidR="00312236" w:rsidRPr="00BA7BBE" w:rsidRDefault="00312236" w:rsidP="0031223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Arial" w:hAnsi="Arial" w:cs="Arial"/>
          <w:b/>
          <w:bCs/>
          <w:smallCaps/>
          <w:color w:val="A0328C"/>
          <w:sz w:val="32"/>
          <w:szCs w:val="24"/>
        </w:rPr>
      </w:pPr>
      <w:r w:rsidRPr="00BA7BBE">
        <w:rPr>
          <w:rFonts w:ascii="Arial" w:hAnsi="Arial" w:cs="Arial"/>
          <w:b/>
          <w:bCs/>
          <w:smallCaps/>
          <w:color w:val="A0328C"/>
          <w:sz w:val="32"/>
          <w:szCs w:val="24"/>
        </w:rPr>
        <w:t xml:space="preserve">CIRCULAIRE RODP </w:t>
      </w:r>
    </w:p>
    <w:p w:rsidR="00312236" w:rsidRPr="00BA7BBE" w:rsidRDefault="00312236" w:rsidP="0031223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Arial" w:hAnsi="Arial" w:cs="Arial"/>
          <w:b/>
          <w:bCs/>
          <w:smallCaps/>
          <w:color w:val="A0328C"/>
          <w:sz w:val="32"/>
          <w:szCs w:val="24"/>
        </w:rPr>
      </w:pPr>
      <w:r w:rsidRPr="00BA7BBE">
        <w:rPr>
          <w:rFonts w:ascii="Arial" w:hAnsi="Arial" w:cs="Arial"/>
          <w:b/>
          <w:bCs/>
          <w:smallCaps/>
          <w:color w:val="A0328C"/>
          <w:sz w:val="32"/>
          <w:szCs w:val="24"/>
        </w:rPr>
        <w:t>CHANTIERS PROVISOIRES</w:t>
      </w:r>
    </w:p>
    <w:p w:rsidR="00312236" w:rsidRPr="00BA7BBE" w:rsidRDefault="00312236" w:rsidP="0031223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Arial" w:hAnsi="Arial" w:cs="Arial"/>
          <w:b/>
          <w:bCs/>
          <w:smallCaps/>
          <w:color w:val="46505A"/>
          <w:sz w:val="32"/>
          <w:szCs w:val="24"/>
        </w:rPr>
      </w:pPr>
      <w:r w:rsidRPr="00BA7BBE">
        <w:rPr>
          <w:rFonts w:ascii="Arial" w:hAnsi="Arial" w:cs="Arial"/>
          <w:b/>
          <w:bCs/>
          <w:smallCaps/>
          <w:color w:val="A0328C"/>
          <w:sz w:val="32"/>
          <w:szCs w:val="24"/>
        </w:rPr>
        <w:t xml:space="preserve">EN </w:t>
      </w:r>
      <w:r>
        <w:rPr>
          <w:rFonts w:ascii="Arial" w:hAnsi="Arial" w:cs="Arial"/>
          <w:b/>
          <w:bCs/>
          <w:smallCaps/>
          <w:color w:val="A0328C"/>
          <w:sz w:val="32"/>
          <w:szCs w:val="24"/>
        </w:rPr>
        <w:t>ELECTRICITE</w:t>
      </w:r>
    </w:p>
    <w:p w:rsidR="00312236" w:rsidRPr="00BA7BBE" w:rsidRDefault="00312236" w:rsidP="0031223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Calibri" w:hAnsi="Calibri" w:cs="Calibri"/>
          <w:sz w:val="28"/>
          <w:szCs w:val="24"/>
        </w:rPr>
      </w:pPr>
    </w:p>
    <w:p w:rsidR="00312236" w:rsidRDefault="00312236" w:rsidP="00312236">
      <w:pPr>
        <w:autoSpaceDE w:val="0"/>
        <w:autoSpaceDN w:val="0"/>
        <w:adjustRightInd w:val="0"/>
        <w:spacing w:after="0" w:line="240" w:lineRule="auto"/>
        <w:jc w:val="center"/>
        <w:rPr>
          <w:rFonts w:ascii="Calibri" w:hAnsi="Calibri" w:cs="Calibri"/>
          <w:b/>
          <w:smallCaps/>
          <w:color w:val="46505A"/>
          <w:sz w:val="28"/>
          <w:szCs w:val="24"/>
        </w:rPr>
      </w:pPr>
    </w:p>
    <w:p w:rsidR="00312236" w:rsidRDefault="00312236" w:rsidP="00312236">
      <w:pPr>
        <w:autoSpaceDE w:val="0"/>
        <w:autoSpaceDN w:val="0"/>
        <w:adjustRightInd w:val="0"/>
        <w:spacing w:after="0" w:line="240" w:lineRule="auto"/>
        <w:jc w:val="center"/>
        <w:rPr>
          <w:rFonts w:ascii="Calibri" w:hAnsi="Calibri" w:cs="Calibri"/>
          <w:b/>
          <w:smallCaps/>
          <w:color w:val="46505A"/>
          <w:sz w:val="28"/>
          <w:szCs w:val="24"/>
        </w:rPr>
      </w:pPr>
    </w:p>
    <w:p w:rsidR="00312236" w:rsidRDefault="00312236" w:rsidP="00312236">
      <w:pPr>
        <w:autoSpaceDE w:val="0"/>
        <w:autoSpaceDN w:val="0"/>
        <w:adjustRightInd w:val="0"/>
        <w:spacing w:after="0" w:line="240" w:lineRule="auto"/>
        <w:jc w:val="center"/>
        <w:rPr>
          <w:rFonts w:ascii="Calibri" w:hAnsi="Calibri" w:cs="Calibri"/>
          <w:b/>
          <w:smallCaps/>
          <w:color w:val="46505A"/>
          <w:sz w:val="28"/>
          <w:szCs w:val="24"/>
        </w:rPr>
      </w:pPr>
    </w:p>
    <w:p w:rsidR="00312236" w:rsidRDefault="00312236" w:rsidP="00312236">
      <w:pPr>
        <w:autoSpaceDE w:val="0"/>
        <w:autoSpaceDN w:val="0"/>
        <w:adjustRightInd w:val="0"/>
        <w:spacing w:after="0" w:line="240" w:lineRule="auto"/>
        <w:jc w:val="center"/>
        <w:rPr>
          <w:rFonts w:ascii="Calibri" w:hAnsi="Calibri" w:cs="Calibri"/>
          <w:b/>
          <w:smallCaps/>
          <w:color w:val="46505A"/>
          <w:sz w:val="28"/>
          <w:szCs w:val="24"/>
        </w:rPr>
      </w:pPr>
      <w:r>
        <w:rPr>
          <w:rFonts w:ascii="Calibri" w:hAnsi="Calibri" w:cs="Calibri"/>
          <w:b/>
          <w:smallCaps/>
          <w:color w:val="46505A"/>
          <w:sz w:val="28"/>
          <w:szCs w:val="24"/>
        </w:rPr>
        <w:t xml:space="preserve">1-modèle de délibération </w:t>
      </w:r>
      <w:proofErr w:type="spellStart"/>
      <w:r>
        <w:rPr>
          <w:rFonts w:ascii="Calibri" w:hAnsi="Calibri" w:cs="Calibri"/>
          <w:b/>
          <w:smallCaps/>
          <w:color w:val="46505A"/>
          <w:sz w:val="28"/>
          <w:szCs w:val="24"/>
        </w:rPr>
        <w:t>enedis</w:t>
      </w:r>
      <w:proofErr w:type="spellEnd"/>
      <w:r>
        <w:rPr>
          <w:rFonts w:ascii="Calibri" w:hAnsi="Calibri" w:cs="Calibri"/>
          <w:b/>
          <w:smallCaps/>
          <w:color w:val="46505A"/>
          <w:sz w:val="28"/>
          <w:szCs w:val="24"/>
        </w:rPr>
        <w:t xml:space="preserve"> et/ou rte</w:t>
      </w:r>
    </w:p>
    <w:p w:rsidR="00312236" w:rsidRDefault="00312236" w:rsidP="00312236">
      <w:pPr>
        <w:autoSpaceDE w:val="0"/>
        <w:autoSpaceDN w:val="0"/>
        <w:adjustRightInd w:val="0"/>
        <w:spacing w:after="0" w:line="240" w:lineRule="auto"/>
        <w:jc w:val="center"/>
        <w:rPr>
          <w:rFonts w:ascii="Calibri" w:hAnsi="Calibri" w:cs="Calibri"/>
          <w:b/>
          <w:smallCaps/>
          <w:color w:val="46505A"/>
          <w:sz w:val="28"/>
          <w:szCs w:val="24"/>
        </w:rPr>
      </w:pPr>
      <w:r>
        <w:rPr>
          <w:rFonts w:ascii="Calibri" w:hAnsi="Calibri" w:cs="Calibri"/>
          <w:b/>
          <w:smallCaps/>
          <w:color w:val="46505A"/>
          <w:sz w:val="28"/>
          <w:szCs w:val="24"/>
        </w:rPr>
        <w:t xml:space="preserve">2-inventaire communal des réseaux </w:t>
      </w:r>
      <w:r w:rsidR="008662AF">
        <w:rPr>
          <w:rFonts w:ascii="Calibri" w:hAnsi="Calibri" w:cs="Calibri"/>
          <w:b/>
          <w:smallCaps/>
          <w:color w:val="46505A"/>
          <w:sz w:val="28"/>
          <w:szCs w:val="24"/>
        </w:rPr>
        <w:t>d’</w:t>
      </w:r>
      <w:r w:rsidR="00F62428">
        <w:rPr>
          <w:rFonts w:ascii="Calibri" w:hAnsi="Calibri" w:cs="Calibri"/>
          <w:b/>
          <w:smallCaps/>
          <w:color w:val="46505A"/>
          <w:sz w:val="28"/>
          <w:szCs w:val="24"/>
        </w:rPr>
        <w:t>électricité</w:t>
      </w:r>
    </w:p>
    <w:p w:rsidR="00312236" w:rsidRDefault="00312236" w:rsidP="00312236">
      <w:pPr>
        <w:autoSpaceDE w:val="0"/>
        <w:autoSpaceDN w:val="0"/>
        <w:adjustRightInd w:val="0"/>
        <w:spacing w:after="0" w:line="240" w:lineRule="auto"/>
        <w:jc w:val="center"/>
        <w:rPr>
          <w:rFonts w:ascii="Calibri" w:hAnsi="Calibri" w:cs="Calibri"/>
          <w:b/>
          <w:smallCaps/>
          <w:color w:val="46505A"/>
          <w:sz w:val="28"/>
          <w:szCs w:val="24"/>
        </w:rPr>
      </w:pPr>
      <w:r>
        <w:rPr>
          <w:rFonts w:ascii="Calibri" w:hAnsi="Calibri" w:cs="Calibri"/>
          <w:b/>
          <w:smallCaps/>
          <w:color w:val="46505A"/>
          <w:sz w:val="28"/>
          <w:szCs w:val="24"/>
        </w:rPr>
        <w:t xml:space="preserve">3-etat des sommes dues </w:t>
      </w:r>
      <w:proofErr w:type="spellStart"/>
      <w:r w:rsidR="00436C9D">
        <w:rPr>
          <w:rFonts w:ascii="Calibri" w:hAnsi="Calibri" w:cs="Calibri"/>
          <w:b/>
          <w:smallCaps/>
          <w:color w:val="46505A"/>
          <w:sz w:val="28"/>
          <w:szCs w:val="24"/>
        </w:rPr>
        <w:t>enedis</w:t>
      </w:r>
      <w:proofErr w:type="spellEnd"/>
    </w:p>
    <w:p w:rsidR="00312236" w:rsidRDefault="00312236" w:rsidP="00312236">
      <w:pPr>
        <w:autoSpaceDE w:val="0"/>
        <w:autoSpaceDN w:val="0"/>
        <w:adjustRightInd w:val="0"/>
        <w:spacing w:after="0" w:line="240" w:lineRule="auto"/>
        <w:jc w:val="center"/>
        <w:rPr>
          <w:rFonts w:ascii="Calibri" w:hAnsi="Calibri" w:cs="Calibri"/>
          <w:b/>
          <w:smallCaps/>
          <w:color w:val="46505A"/>
          <w:sz w:val="28"/>
          <w:szCs w:val="24"/>
        </w:rPr>
      </w:pPr>
      <w:r>
        <w:rPr>
          <w:rFonts w:ascii="Calibri" w:hAnsi="Calibri" w:cs="Calibri"/>
          <w:b/>
          <w:smallCaps/>
          <w:color w:val="46505A"/>
          <w:sz w:val="28"/>
          <w:szCs w:val="24"/>
        </w:rPr>
        <w:t xml:space="preserve">4-etat des sommes dues </w:t>
      </w:r>
      <w:r w:rsidR="00436C9D">
        <w:rPr>
          <w:rFonts w:ascii="Calibri" w:hAnsi="Calibri" w:cs="Calibri"/>
          <w:b/>
          <w:smallCaps/>
          <w:color w:val="46505A"/>
          <w:sz w:val="28"/>
          <w:szCs w:val="24"/>
        </w:rPr>
        <w:t>rte</w:t>
      </w:r>
    </w:p>
    <w:p w:rsidR="00312236" w:rsidRDefault="00312236" w:rsidP="00312236">
      <w:pPr>
        <w:autoSpaceDE w:val="0"/>
        <w:autoSpaceDN w:val="0"/>
        <w:adjustRightInd w:val="0"/>
        <w:spacing w:after="0" w:line="240" w:lineRule="auto"/>
        <w:jc w:val="center"/>
        <w:rPr>
          <w:rFonts w:ascii="Calibri" w:hAnsi="Calibri" w:cs="Calibri"/>
          <w:b/>
          <w:smallCaps/>
          <w:color w:val="46505A"/>
          <w:sz w:val="28"/>
          <w:szCs w:val="24"/>
        </w:rPr>
      </w:pPr>
    </w:p>
    <w:p w:rsidR="00312236" w:rsidRDefault="00312236" w:rsidP="00312236">
      <w:pPr>
        <w:autoSpaceDE w:val="0"/>
        <w:autoSpaceDN w:val="0"/>
        <w:adjustRightInd w:val="0"/>
        <w:spacing w:after="0" w:line="240" w:lineRule="auto"/>
        <w:jc w:val="center"/>
        <w:rPr>
          <w:rFonts w:ascii="Calibri" w:hAnsi="Calibri" w:cs="Calibri"/>
          <w:b/>
          <w:smallCaps/>
          <w:color w:val="46505A"/>
          <w:sz w:val="28"/>
          <w:szCs w:val="24"/>
        </w:rPr>
      </w:pPr>
    </w:p>
    <w:p w:rsidR="00312236" w:rsidRDefault="00312236" w:rsidP="00312236">
      <w:pPr>
        <w:autoSpaceDE w:val="0"/>
        <w:autoSpaceDN w:val="0"/>
        <w:adjustRightInd w:val="0"/>
        <w:spacing w:after="0" w:line="240" w:lineRule="auto"/>
        <w:jc w:val="center"/>
        <w:rPr>
          <w:rFonts w:ascii="Calibri" w:hAnsi="Calibri" w:cs="Calibri"/>
          <w:b/>
          <w:smallCaps/>
          <w:color w:val="46505A"/>
          <w:sz w:val="28"/>
          <w:szCs w:val="24"/>
        </w:rPr>
      </w:pPr>
    </w:p>
    <w:p w:rsidR="00312236" w:rsidRDefault="00312236" w:rsidP="00312236">
      <w:pPr>
        <w:autoSpaceDE w:val="0"/>
        <w:autoSpaceDN w:val="0"/>
        <w:adjustRightInd w:val="0"/>
        <w:spacing w:after="0" w:line="240" w:lineRule="auto"/>
        <w:jc w:val="center"/>
        <w:rPr>
          <w:rFonts w:ascii="Arial" w:hAnsi="Arial" w:cs="Arial"/>
          <w:b/>
          <w:bCs/>
          <w:sz w:val="24"/>
          <w:szCs w:val="24"/>
        </w:rPr>
      </w:pPr>
    </w:p>
    <w:p w:rsidR="00312236" w:rsidRDefault="00312236" w:rsidP="00312236">
      <w:pPr>
        <w:autoSpaceDE w:val="0"/>
        <w:autoSpaceDN w:val="0"/>
        <w:adjustRightInd w:val="0"/>
        <w:spacing w:after="0" w:line="240" w:lineRule="auto"/>
        <w:jc w:val="center"/>
        <w:rPr>
          <w:rFonts w:ascii="Arial" w:hAnsi="Arial" w:cs="Arial"/>
          <w:b/>
          <w:bCs/>
          <w:szCs w:val="24"/>
        </w:rPr>
      </w:pPr>
      <w:r>
        <w:rPr>
          <w:rFonts w:ascii="Arial" w:hAnsi="Arial" w:cs="Arial"/>
          <w:b/>
          <w:bCs/>
          <w:szCs w:val="24"/>
        </w:rPr>
        <w:t>Contact Territoire d’Energie 90 :</w:t>
      </w:r>
    </w:p>
    <w:p w:rsidR="00312236" w:rsidRDefault="00312236" w:rsidP="00312236">
      <w:pPr>
        <w:autoSpaceDE w:val="0"/>
        <w:autoSpaceDN w:val="0"/>
        <w:adjustRightInd w:val="0"/>
        <w:spacing w:after="0" w:line="240" w:lineRule="auto"/>
        <w:jc w:val="center"/>
        <w:rPr>
          <w:rFonts w:ascii="Arial" w:hAnsi="Arial" w:cs="Arial"/>
          <w:bCs/>
          <w:szCs w:val="24"/>
        </w:rPr>
      </w:pPr>
      <w:r>
        <w:rPr>
          <w:rFonts w:ascii="Arial" w:hAnsi="Arial" w:cs="Arial"/>
          <w:bCs/>
          <w:szCs w:val="24"/>
        </w:rPr>
        <w:t>Virginie DEMESY</w:t>
      </w:r>
    </w:p>
    <w:p w:rsidR="00312236" w:rsidRDefault="00312236" w:rsidP="00312236">
      <w:pPr>
        <w:autoSpaceDE w:val="0"/>
        <w:autoSpaceDN w:val="0"/>
        <w:adjustRightInd w:val="0"/>
        <w:spacing w:after="0" w:line="240" w:lineRule="auto"/>
        <w:jc w:val="center"/>
        <w:rPr>
          <w:rFonts w:ascii="Arial" w:hAnsi="Arial" w:cs="Arial"/>
          <w:bCs/>
          <w:szCs w:val="24"/>
        </w:rPr>
      </w:pPr>
      <w:r>
        <w:rPr>
          <w:rFonts w:ascii="Arial" w:hAnsi="Arial" w:cs="Arial"/>
          <w:bCs/>
          <w:szCs w:val="24"/>
        </w:rPr>
        <w:t>03 39 03 43 29</w:t>
      </w:r>
    </w:p>
    <w:p w:rsidR="00312236" w:rsidRDefault="00312236" w:rsidP="00312236">
      <w:pPr>
        <w:autoSpaceDE w:val="0"/>
        <w:autoSpaceDN w:val="0"/>
        <w:adjustRightInd w:val="0"/>
        <w:spacing w:after="0" w:line="240" w:lineRule="auto"/>
        <w:jc w:val="center"/>
        <w:rPr>
          <w:rFonts w:ascii="Arial" w:hAnsi="Arial" w:cs="Arial"/>
          <w:bCs/>
          <w:szCs w:val="24"/>
        </w:rPr>
      </w:pPr>
      <w:r>
        <w:rPr>
          <w:rFonts w:ascii="Arial" w:hAnsi="Arial" w:cs="Arial"/>
          <w:bCs/>
          <w:szCs w:val="24"/>
        </w:rPr>
        <w:t>vdemesy@territoiredenergie90.fr</w:t>
      </w:r>
    </w:p>
    <w:p w:rsidR="00C24E5D" w:rsidRDefault="00C24E5D" w:rsidP="00312236">
      <w:pPr>
        <w:autoSpaceDE w:val="0"/>
        <w:autoSpaceDN w:val="0"/>
        <w:adjustRightInd w:val="0"/>
        <w:spacing w:after="0" w:line="240" w:lineRule="auto"/>
        <w:jc w:val="center"/>
        <w:rPr>
          <w:rFonts w:ascii="Arial" w:hAnsi="Arial" w:cs="Arial"/>
          <w:bCs/>
          <w:szCs w:val="24"/>
        </w:rPr>
      </w:pPr>
    </w:p>
    <w:p w:rsidR="00C24E5D" w:rsidRDefault="00C24E5D" w:rsidP="00312236">
      <w:pPr>
        <w:autoSpaceDE w:val="0"/>
        <w:autoSpaceDN w:val="0"/>
        <w:adjustRightInd w:val="0"/>
        <w:spacing w:after="0" w:line="240" w:lineRule="auto"/>
        <w:jc w:val="center"/>
        <w:rPr>
          <w:rFonts w:ascii="Arial" w:hAnsi="Arial" w:cs="Arial"/>
          <w:bCs/>
          <w:szCs w:val="24"/>
        </w:rPr>
      </w:pPr>
    </w:p>
    <w:p w:rsidR="00C24E5D" w:rsidRDefault="00C24E5D" w:rsidP="00312236">
      <w:pPr>
        <w:autoSpaceDE w:val="0"/>
        <w:autoSpaceDN w:val="0"/>
        <w:adjustRightInd w:val="0"/>
        <w:spacing w:after="0" w:line="240" w:lineRule="auto"/>
        <w:jc w:val="center"/>
        <w:rPr>
          <w:rFonts w:ascii="Calibri" w:hAnsi="Calibri" w:cs="Calibri"/>
          <w:b/>
          <w:smallCaps/>
          <w:color w:val="46505A"/>
          <w:sz w:val="28"/>
          <w:szCs w:val="24"/>
        </w:rPr>
        <w:sectPr w:rsidR="00C24E5D" w:rsidSect="001B1D91">
          <w:footerReference w:type="default" r:id="rId10"/>
          <w:pgSz w:w="11906" w:h="16838"/>
          <w:pgMar w:top="3119" w:right="1417" w:bottom="1417" w:left="1417" w:header="708" w:footer="708" w:gutter="0"/>
          <w:cols w:space="708"/>
          <w:docGrid w:linePitch="360"/>
        </w:sectPr>
      </w:pPr>
      <w:proofErr w:type="gramStart"/>
      <w:r>
        <w:rPr>
          <w:rFonts w:ascii="Arial" w:hAnsi="Arial" w:cs="Arial"/>
          <w:bCs/>
          <w:i/>
          <w:szCs w:val="24"/>
        </w:rPr>
        <w:t>version</w:t>
      </w:r>
      <w:proofErr w:type="gramEnd"/>
      <w:r>
        <w:rPr>
          <w:rFonts w:ascii="Arial" w:hAnsi="Arial" w:cs="Arial"/>
          <w:bCs/>
          <w:i/>
          <w:szCs w:val="24"/>
        </w:rPr>
        <w:t xml:space="preserve"> du </w:t>
      </w:r>
      <w:r w:rsidR="001F0C0D">
        <w:rPr>
          <w:rFonts w:ascii="Arial" w:hAnsi="Arial" w:cs="Arial"/>
          <w:bCs/>
          <w:i/>
          <w:szCs w:val="24"/>
        </w:rPr>
        <w:t>16/03</w:t>
      </w:r>
      <w:r w:rsidR="00C32D3E">
        <w:rPr>
          <w:rFonts w:ascii="Arial" w:hAnsi="Arial" w:cs="Arial"/>
          <w:bCs/>
          <w:i/>
          <w:szCs w:val="24"/>
        </w:rPr>
        <w:t>/2021</w:t>
      </w:r>
    </w:p>
    <w:p w:rsidR="00456A89" w:rsidRDefault="00456A89" w:rsidP="003E08D2">
      <w:pPr>
        <w:autoSpaceDE w:val="0"/>
        <w:autoSpaceDN w:val="0"/>
        <w:adjustRightInd w:val="0"/>
        <w:spacing w:after="0" w:line="240" w:lineRule="auto"/>
        <w:jc w:val="center"/>
        <w:rPr>
          <w:rFonts w:ascii="Arial" w:hAnsi="Arial" w:cs="Arial"/>
          <w:b/>
          <w:bCs/>
          <w:sz w:val="24"/>
          <w:szCs w:val="24"/>
        </w:rPr>
      </w:pPr>
      <w:r>
        <w:rPr>
          <w:rFonts w:ascii="Arial" w:eastAsia="Times New Roman" w:hAnsi="Arial" w:cs="Arial"/>
          <w:b/>
          <w:bCs/>
          <w:noProof/>
          <w:sz w:val="18"/>
          <w:szCs w:val="18"/>
        </w:rPr>
        <w:lastRenderedPageBreak/>
        <w:drawing>
          <wp:inline distT="0" distB="0" distL="0" distR="0" wp14:anchorId="7F178C5F" wp14:editId="457125FA">
            <wp:extent cx="2009775" cy="74733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de90.jpg"/>
                    <pic:cNvPicPr/>
                  </pic:nvPicPr>
                  <pic:blipFill>
                    <a:blip r:embed="rId9">
                      <a:extLst>
                        <a:ext uri="{28A0092B-C50C-407E-A947-70E740481C1C}">
                          <a14:useLocalDpi xmlns:a14="http://schemas.microsoft.com/office/drawing/2010/main" val="0"/>
                        </a:ext>
                      </a:extLst>
                    </a:blip>
                    <a:stretch>
                      <a:fillRect/>
                    </a:stretch>
                  </pic:blipFill>
                  <pic:spPr>
                    <a:xfrm>
                      <a:off x="0" y="0"/>
                      <a:ext cx="2037477" cy="757633"/>
                    </a:xfrm>
                    <a:prstGeom prst="rect">
                      <a:avLst/>
                    </a:prstGeom>
                  </pic:spPr>
                </pic:pic>
              </a:graphicData>
            </a:graphic>
          </wp:inline>
        </w:drawing>
      </w:r>
    </w:p>
    <w:p w:rsidR="00456A89" w:rsidRDefault="00456A89" w:rsidP="003E08D2">
      <w:pPr>
        <w:autoSpaceDE w:val="0"/>
        <w:autoSpaceDN w:val="0"/>
        <w:adjustRightInd w:val="0"/>
        <w:spacing w:after="0" w:line="240" w:lineRule="auto"/>
        <w:jc w:val="center"/>
        <w:rPr>
          <w:rFonts w:ascii="Arial" w:hAnsi="Arial" w:cs="Arial"/>
          <w:b/>
          <w:bCs/>
          <w:sz w:val="24"/>
          <w:szCs w:val="24"/>
        </w:rPr>
      </w:pPr>
    </w:p>
    <w:p w:rsidR="003E08D2" w:rsidRPr="00436C9D" w:rsidRDefault="003E08D2" w:rsidP="00436C9D">
      <w:pPr>
        <w:pStyle w:val="Paragraphedeliste"/>
        <w:numPr>
          <w:ilvl w:val="0"/>
          <w:numId w:val="4"/>
        </w:numPr>
        <w:autoSpaceDE w:val="0"/>
        <w:autoSpaceDN w:val="0"/>
        <w:adjustRightInd w:val="0"/>
        <w:jc w:val="center"/>
        <w:rPr>
          <w:rFonts w:ascii="Arial" w:hAnsi="Arial" w:cs="Arial"/>
          <w:b/>
          <w:bCs/>
          <w:smallCaps/>
          <w:color w:val="46505A"/>
          <w:sz w:val="28"/>
          <w:szCs w:val="24"/>
        </w:rPr>
      </w:pPr>
      <w:r w:rsidRPr="00436C9D">
        <w:rPr>
          <w:rFonts w:ascii="Arial" w:hAnsi="Arial" w:cs="Arial"/>
          <w:b/>
          <w:bCs/>
          <w:smallCaps/>
          <w:color w:val="A0328C"/>
          <w:sz w:val="28"/>
          <w:szCs w:val="24"/>
        </w:rPr>
        <w:t>Modèle de délibération du conseil municipal</w:t>
      </w:r>
    </w:p>
    <w:p w:rsidR="003E08D2" w:rsidRPr="001E18DA" w:rsidRDefault="003E08D2" w:rsidP="003E08D2">
      <w:pPr>
        <w:autoSpaceDE w:val="0"/>
        <w:autoSpaceDN w:val="0"/>
        <w:adjustRightInd w:val="0"/>
        <w:spacing w:after="0" w:line="240" w:lineRule="auto"/>
        <w:jc w:val="center"/>
        <w:rPr>
          <w:rFonts w:ascii="Calibri" w:hAnsi="Calibri" w:cs="Calibri"/>
          <w:smallCaps/>
          <w:color w:val="46505A"/>
          <w:sz w:val="28"/>
          <w:szCs w:val="24"/>
        </w:rPr>
      </w:pPr>
    </w:p>
    <w:p w:rsidR="003E08D2" w:rsidRPr="001E18DA" w:rsidRDefault="003E08D2" w:rsidP="003E08D2">
      <w:pPr>
        <w:autoSpaceDE w:val="0"/>
        <w:autoSpaceDN w:val="0"/>
        <w:adjustRightInd w:val="0"/>
        <w:spacing w:after="0" w:line="240" w:lineRule="auto"/>
        <w:jc w:val="center"/>
        <w:rPr>
          <w:rFonts w:ascii="Calibri" w:hAnsi="Calibri" w:cs="Calibri"/>
          <w:b/>
          <w:smallCaps/>
          <w:color w:val="46505A"/>
          <w:sz w:val="28"/>
          <w:szCs w:val="24"/>
        </w:rPr>
      </w:pPr>
      <w:r w:rsidRPr="001E18DA">
        <w:rPr>
          <w:rFonts w:ascii="Calibri" w:hAnsi="Calibri" w:cs="Calibri"/>
          <w:b/>
          <w:smallCaps/>
          <w:color w:val="46505A"/>
          <w:sz w:val="28"/>
          <w:szCs w:val="24"/>
        </w:rPr>
        <w:t xml:space="preserve">Redevance d’occupation </w:t>
      </w:r>
      <w:r w:rsidRPr="001E18DA">
        <w:rPr>
          <w:rFonts w:ascii="Calibri" w:hAnsi="Calibri" w:cs="Calibri"/>
          <w:b/>
          <w:smallCaps/>
          <w:color w:val="46505A"/>
          <w:sz w:val="28"/>
          <w:szCs w:val="24"/>
          <w:u w:val="single"/>
        </w:rPr>
        <w:t>provisoire</w:t>
      </w:r>
      <w:r w:rsidRPr="001E18DA">
        <w:rPr>
          <w:rFonts w:ascii="Calibri" w:hAnsi="Calibri" w:cs="Calibri"/>
          <w:b/>
          <w:smallCaps/>
          <w:color w:val="46505A"/>
          <w:sz w:val="28"/>
          <w:szCs w:val="24"/>
        </w:rPr>
        <w:t xml:space="preserve"> du domaine public par les ouvrages de </w:t>
      </w:r>
      <w:r w:rsidRPr="001E18DA">
        <w:rPr>
          <w:rFonts w:ascii="Calibri" w:hAnsi="Calibri" w:cs="Calibri"/>
          <w:b/>
          <w:smallCaps/>
          <w:color w:val="46505A"/>
          <w:sz w:val="28"/>
          <w:szCs w:val="24"/>
          <w:u w:val="single"/>
        </w:rPr>
        <w:t xml:space="preserve">transport </w:t>
      </w:r>
      <w:r w:rsidRPr="001E18DA">
        <w:rPr>
          <w:rFonts w:ascii="Calibri" w:hAnsi="Calibri" w:cs="Calibri"/>
          <w:b/>
          <w:smallCaps/>
          <w:color w:val="46505A"/>
          <w:sz w:val="28"/>
          <w:szCs w:val="24"/>
          <w:highlight w:val="yellow"/>
          <w:u w:val="single"/>
        </w:rPr>
        <w:t>et</w:t>
      </w:r>
      <w:r w:rsidR="007679EC" w:rsidRPr="001E18DA">
        <w:rPr>
          <w:rFonts w:ascii="Calibri" w:hAnsi="Calibri" w:cs="Calibri"/>
          <w:b/>
          <w:smallCaps/>
          <w:color w:val="46505A"/>
          <w:sz w:val="28"/>
          <w:szCs w:val="24"/>
          <w:highlight w:val="yellow"/>
          <w:u w:val="single"/>
        </w:rPr>
        <w:t>/ou</w:t>
      </w:r>
      <w:r w:rsidRPr="001E18DA">
        <w:rPr>
          <w:rFonts w:ascii="Calibri" w:hAnsi="Calibri" w:cs="Calibri"/>
          <w:b/>
          <w:smallCaps/>
          <w:color w:val="46505A"/>
          <w:sz w:val="28"/>
          <w:szCs w:val="24"/>
          <w:u w:val="single"/>
        </w:rPr>
        <w:t xml:space="preserve"> de distribution </w:t>
      </w:r>
      <w:r w:rsidRPr="001E18DA">
        <w:rPr>
          <w:rFonts w:ascii="Calibri" w:hAnsi="Calibri" w:cs="Calibri"/>
          <w:b/>
          <w:smallCaps/>
          <w:color w:val="46505A"/>
          <w:sz w:val="28"/>
          <w:szCs w:val="24"/>
        </w:rPr>
        <w:t>d’électricité</w:t>
      </w:r>
      <w:r w:rsidR="003B1A56" w:rsidRPr="001E18DA">
        <w:rPr>
          <w:rFonts w:ascii="Calibri" w:hAnsi="Calibri" w:cs="Calibri"/>
          <w:b/>
          <w:smallCaps/>
          <w:color w:val="46505A"/>
          <w:sz w:val="28"/>
          <w:szCs w:val="24"/>
        </w:rPr>
        <w:t xml:space="preserve"> </w:t>
      </w:r>
    </w:p>
    <w:p w:rsidR="009B77E5" w:rsidRPr="00701B8A" w:rsidRDefault="009B77E5">
      <w:pPr>
        <w:rPr>
          <w:color w:val="A0328C"/>
        </w:rPr>
      </w:pPr>
    </w:p>
    <w:p w:rsidR="003E08D2" w:rsidRDefault="003E08D2" w:rsidP="003E08D2">
      <w:pPr>
        <w:spacing w:after="0" w:line="240" w:lineRule="auto"/>
        <w:jc w:val="both"/>
      </w:pPr>
      <w:r w:rsidRPr="003E08D2">
        <w:t>M. le Maire tient à informer les membres du Conseil fait part de la parution au journal officiel du</w:t>
      </w:r>
      <w:r>
        <w:t xml:space="preserve"> </w:t>
      </w:r>
      <w:r w:rsidRPr="003E08D2">
        <w:t>décret n°</w:t>
      </w:r>
      <w:hyperlink r:id="rId11" w:history="1">
        <w:r w:rsidRPr="00571674">
          <w:rPr>
            <w:rStyle w:val="Lienhypertexte"/>
          </w:rPr>
          <w:t>2015-334</w:t>
        </w:r>
      </w:hyperlink>
      <w:r w:rsidRPr="003E08D2">
        <w:t xml:space="preserve"> du 25 mars 2015 fixant le régime des redevances dues aux communes et aux départements pour l'occupation provisoire de leur domaine public par les chantiers de travaux sur des ouvrages des réseaux de transport </w:t>
      </w:r>
      <w:r w:rsidR="00F274A5" w:rsidRPr="002227ED">
        <w:rPr>
          <w:rFonts w:eastAsia="Times New Roman" w:cs="Arial"/>
        </w:rPr>
        <w:t>et</w:t>
      </w:r>
      <w:r w:rsidR="00F274A5" w:rsidRPr="00233774">
        <w:rPr>
          <w:rFonts w:eastAsia="Times New Roman" w:cs="Arial"/>
        </w:rPr>
        <w:t xml:space="preserve"> </w:t>
      </w:r>
      <w:bookmarkStart w:id="0" w:name="_GoBack"/>
      <w:bookmarkEnd w:id="0"/>
      <w:r w:rsidRPr="003E08D2">
        <w:t xml:space="preserve">de distribution d'électricité. Dans l’hypothèse où ce type de </w:t>
      </w:r>
      <w:r w:rsidRPr="00D76B4B">
        <w:t xml:space="preserve">chantier interviendrait ou que les conditions d’application du décret précité auraient été </w:t>
      </w:r>
      <w:r w:rsidRPr="000E69A7">
        <w:t xml:space="preserve">satisfaites en </w:t>
      </w:r>
      <w:r w:rsidRPr="00FA5980">
        <w:rPr>
          <w:b/>
        </w:rPr>
        <w:t>20</w:t>
      </w:r>
      <w:r w:rsidR="00C32D3E">
        <w:rPr>
          <w:b/>
        </w:rPr>
        <w:t>20</w:t>
      </w:r>
      <w:r w:rsidRPr="000E69A7">
        <w:t xml:space="preserve"> permettant d’escompter en</w:t>
      </w:r>
      <w:r w:rsidR="003B1A56" w:rsidRPr="000E69A7">
        <w:t xml:space="preserve"> </w:t>
      </w:r>
      <w:r w:rsidRPr="00FA5980">
        <w:rPr>
          <w:b/>
        </w:rPr>
        <w:t>20</w:t>
      </w:r>
      <w:r w:rsidR="00802607" w:rsidRPr="00FA5980">
        <w:rPr>
          <w:b/>
        </w:rPr>
        <w:t>2</w:t>
      </w:r>
      <w:r w:rsidR="00C32D3E">
        <w:rPr>
          <w:b/>
        </w:rPr>
        <w:t>1</w:t>
      </w:r>
      <w:r w:rsidRPr="000E69A7">
        <w:t xml:space="preserve"> une perception de la redevance, l’adoption de la présente délibération permettrait dès lors de procéder à la simple émission d’un titre de recettes.</w:t>
      </w:r>
      <w:r>
        <w:t xml:space="preserve"> </w:t>
      </w:r>
    </w:p>
    <w:p w:rsidR="003E08D2" w:rsidRDefault="003E08D2" w:rsidP="003E08D2">
      <w:pPr>
        <w:spacing w:after="0" w:line="240" w:lineRule="auto"/>
        <w:jc w:val="both"/>
      </w:pPr>
    </w:p>
    <w:p w:rsidR="003E08D2" w:rsidRPr="003E08D2" w:rsidRDefault="003E08D2" w:rsidP="003E08D2">
      <w:pPr>
        <w:spacing w:after="0" w:line="240" w:lineRule="auto"/>
        <w:jc w:val="both"/>
      </w:pPr>
      <w:r w:rsidRPr="003E08D2">
        <w:t>Il propose au Conseil :</w:t>
      </w:r>
    </w:p>
    <w:p w:rsidR="003E08D2" w:rsidRPr="003E08D2" w:rsidRDefault="003E08D2" w:rsidP="003E08D2">
      <w:pPr>
        <w:spacing w:after="0" w:line="240" w:lineRule="auto"/>
        <w:jc w:val="both"/>
      </w:pPr>
      <w:r w:rsidRPr="003E08D2">
        <w:t>-de décider d’instaurer ladite redevance</w:t>
      </w:r>
      <w:r>
        <w:t xml:space="preserve"> </w:t>
      </w:r>
      <w:r w:rsidRPr="003E08D2">
        <w:t xml:space="preserve">pour l'occupation provisoire de leur domaine public par les chantiers de travaux sur des ouvrages des réseaux de transport et de distribution d'électricité; </w:t>
      </w:r>
    </w:p>
    <w:p w:rsidR="003E08D2" w:rsidRDefault="003E08D2" w:rsidP="003E08D2">
      <w:pPr>
        <w:spacing w:after="0" w:line="240" w:lineRule="auto"/>
        <w:jc w:val="both"/>
      </w:pPr>
      <w:r w:rsidRPr="003E08D2">
        <w:t>-d’en fixer le mode de calcul, conformément au décret n°2015-334 du 25 mars 2015, en précisant que celui-ci s’applique au plafond règlementaire.</w:t>
      </w:r>
    </w:p>
    <w:p w:rsidR="00667BFE" w:rsidRPr="003E08D2" w:rsidRDefault="00667BFE" w:rsidP="003E08D2">
      <w:pPr>
        <w:spacing w:after="0" w:line="240" w:lineRule="auto"/>
        <w:jc w:val="both"/>
      </w:pPr>
      <w:r>
        <w:t>-que le montant des redevances soit revalorisé automatique chaque année</w:t>
      </w:r>
      <w:r w:rsidR="003F3436">
        <w:t xml:space="preserve"> pour les ouvrages de distribution de l’électricité</w:t>
      </w:r>
      <w:r>
        <w:t xml:space="preserve"> par application du linéaire de canalisation arrêté au 31 décembre de l’année N-1.</w:t>
      </w:r>
    </w:p>
    <w:p w:rsidR="003E08D2" w:rsidRPr="003E08D2" w:rsidRDefault="003E08D2" w:rsidP="003E08D2">
      <w:pPr>
        <w:spacing w:after="0" w:line="240" w:lineRule="auto"/>
        <w:jc w:val="both"/>
      </w:pPr>
    </w:p>
    <w:p w:rsidR="003E08D2" w:rsidRDefault="003E08D2" w:rsidP="003E08D2">
      <w:pPr>
        <w:spacing w:after="0" w:line="240" w:lineRule="auto"/>
        <w:jc w:val="both"/>
      </w:pPr>
      <w:r w:rsidRPr="003E08D2">
        <w:t>Le Conseil municipal, entendu cet exposé et après avoir délibéré :</w:t>
      </w:r>
      <w:r w:rsidR="003B1A56">
        <w:t xml:space="preserve"> </w:t>
      </w:r>
    </w:p>
    <w:p w:rsidR="00667BFE" w:rsidRPr="003E08D2" w:rsidRDefault="00667BFE" w:rsidP="003E08D2">
      <w:pPr>
        <w:spacing w:after="0" w:line="240" w:lineRule="auto"/>
        <w:jc w:val="both"/>
      </w:pPr>
    </w:p>
    <w:p w:rsidR="003E08D2" w:rsidRPr="003E08D2" w:rsidRDefault="003E08D2" w:rsidP="003E08D2">
      <w:pPr>
        <w:spacing w:after="0" w:line="240" w:lineRule="auto"/>
        <w:jc w:val="both"/>
      </w:pPr>
      <w:r w:rsidRPr="003E08D2">
        <w:t xml:space="preserve">ADOPTE la proposition qui lui est faite concernant l’instauration de la redevance pour l'occupation du domaine public par les chantiers provisoires de travaux sur des ouvrages des réseaux de transport </w:t>
      </w:r>
      <w:r w:rsidRPr="008662AF">
        <w:rPr>
          <w:highlight w:val="yellow"/>
        </w:rPr>
        <w:t>et</w:t>
      </w:r>
      <w:r w:rsidR="008662AF" w:rsidRPr="008662AF">
        <w:rPr>
          <w:highlight w:val="yellow"/>
        </w:rPr>
        <w:t>/ou</w:t>
      </w:r>
      <w:r w:rsidRPr="003E08D2">
        <w:t xml:space="preserve"> de distribution d'électricité et de gaz. Cette mesure permettra de procéder à l’établissement du titre de recettes</w:t>
      </w:r>
      <w:r>
        <w:t xml:space="preserve"> </w:t>
      </w:r>
      <w:r w:rsidRPr="003E08D2">
        <w:t>au fur et à mesure qu’auront été constatés des chantiers éligibles à ladite redevance.</w:t>
      </w:r>
    </w:p>
    <w:p w:rsidR="003B1A56" w:rsidRDefault="003B1A56" w:rsidP="003E08D2">
      <w:pPr>
        <w:spacing w:after="0" w:line="240" w:lineRule="auto"/>
        <w:jc w:val="both"/>
      </w:pPr>
    </w:p>
    <w:p w:rsidR="003E08D2" w:rsidRPr="003E08D2" w:rsidRDefault="003E08D2" w:rsidP="003E08D2">
      <w:pPr>
        <w:spacing w:after="0" w:line="240" w:lineRule="auto"/>
        <w:jc w:val="both"/>
      </w:pPr>
      <w:r w:rsidRPr="003E08D2">
        <w:t xml:space="preserve">Fait et délibéré à ......, le ...... </w:t>
      </w:r>
      <w:r w:rsidR="00E73216">
        <w:t>20</w:t>
      </w:r>
      <w:r w:rsidR="00802607">
        <w:t>2</w:t>
      </w:r>
      <w:r w:rsidR="000518C3">
        <w:t>1</w:t>
      </w:r>
    </w:p>
    <w:p w:rsidR="00C82D57" w:rsidRDefault="00C82D57" w:rsidP="00C82D57">
      <w:pPr>
        <w:pBdr>
          <w:bottom w:val="single" w:sz="6" w:space="1" w:color="auto"/>
        </w:pBdr>
        <w:spacing w:after="0" w:line="240" w:lineRule="auto"/>
        <w:jc w:val="both"/>
        <w:rPr>
          <w:rFonts w:eastAsia="Times New Roman" w:cs="Arial"/>
        </w:rPr>
      </w:pPr>
    </w:p>
    <w:p w:rsidR="00C82D57" w:rsidRDefault="00C82D57" w:rsidP="00C82D57">
      <w:pPr>
        <w:spacing w:after="0" w:line="240" w:lineRule="auto"/>
        <w:jc w:val="both"/>
        <w:rPr>
          <w:rFonts w:eastAsia="Times New Roman" w:cs="Arial"/>
        </w:rPr>
      </w:pPr>
    </w:p>
    <w:p w:rsidR="00C82D57" w:rsidRDefault="00C82D57" w:rsidP="00C82D57">
      <w:pPr>
        <w:jc w:val="center"/>
        <w:rPr>
          <w:b/>
        </w:rPr>
      </w:pPr>
      <w:r>
        <w:rPr>
          <w:b/>
        </w:rPr>
        <w:t>E</w:t>
      </w:r>
      <w:r w:rsidRPr="00CB6843">
        <w:rPr>
          <w:b/>
        </w:rPr>
        <w:t xml:space="preserve">nvoyer </w:t>
      </w:r>
      <w:r>
        <w:rPr>
          <w:b/>
        </w:rPr>
        <w:t>la délibération validée par la Préfecture à vos concessionnaires concernés</w:t>
      </w:r>
      <w:r w:rsidRPr="00CB6843">
        <w:rPr>
          <w:b/>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456A89" w:rsidTr="00510D51">
        <w:tc>
          <w:tcPr>
            <w:tcW w:w="4606" w:type="dxa"/>
          </w:tcPr>
          <w:p w:rsidR="00456A89" w:rsidRPr="00C82D57" w:rsidRDefault="00456A89" w:rsidP="00456A89">
            <w:pPr>
              <w:jc w:val="both"/>
              <w:rPr>
                <w:b/>
              </w:rPr>
            </w:pPr>
            <w:r w:rsidRPr="00C82D57">
              <w:rPr>
                <w:b/>
              </w:rPr>
              <w:t>ENEDIS :</w:t>
            </w:r>
          </w:p>
          <w:p w:rsidR="00456A89" w:rsidRDefault="00456A89" w:rsidP="00456A89">
            <w:pPr>
              <w:jc w:val="both"/>
            </w:pPr>
            <w:proofErr w:type="spellStart"/>
            <w:r>
              <w:t>Enedis</w:t>
            </w:r>
            <w:proofErr w:type="spellEnd"/>
            <w:r>
              <w:t xml:space="preserve"> - </w:t>
            </w:r>
            <w:r w:rsidRPr="00C82D57">
              <w:t xml:space="preserve">Service Collectivités Locales </w:t>
            </w:r>
          </w:p>
          <w:p w:rsidR="00456A89" w:rsidRDefault="00456A89" w:rsidP="00456A89">
            <w:pPr>
              <w:jc w:val="both"/>
            </w:pPr>
            <w:r w:rsidRPr="00C82D57">
              <w:t xml:space="preserve">57 rue </w:t>
            </w:r>
            <w:proofErr w:type="spellStart"/>
            <w:r w:rsidRPr="00C82D57">
              <w:t>Bersot</w:t>
            </w:r>
            <w:proofErr w:type="spellEnd"/>
          </w:p>
          <w:p w:rsidR="00456A89" w:rsidRDefault="00456A89" w:rsidP="00456A89">
            <w:pPr>
              <w:jc w:val="both"/>
            </w:pPr>
            <w:r w:rsidRPr="00C82D57">
              <w:t>25 000 BESANCON</w:t>
            </w:r>
          </w:p>
          <w:p w:rsidR="00456A89" w:rsidRPr="00C82D57" w:rsidRDefault="00456A89" w:rsidP="00456A89">
            <w:pPr>
              <w:jc w:val="both"/>
            </w:pPr>
          </w:p>
          <w:p w:rsidR="00456A89" w:rsidRDefault="001B1D91" w:rsidP="00456A89">
            <w:pPr>
              <w:jc w:val="both"/>
            </w:pPr>
            <w:r>
              <w:t>Contact : Karine USTACHE</w:t>
            </w:r>
          </w:p>
          <w:p w:rsidR="00456A89" w:rsidRPr="00DE0DA9" w:rsidRDefault="00483060" w:rsidP="00456A89">
            <w:pPr>
              <w:jc w:val="both"/>
              <w:rPr>
                <w:rStyle w:val="Lienhypertexte"/>
              </w:rPr>
            </w:pPr>
            <w:hyperlink r:id="rId12" w:history="1">
              <w:r w:rsidR="001B1D91" w:rsidRPr="00F6007A">
                <w:rPr>
                  <w:rStyle w:val="Lienhypertexte"/>
                  <w:rFonts w:eastAsia="Times New Roman" w:cs="Arial"/>
                </w:rPr>
                <w:t>karine.ustache@enedis.fr</w:t>
              </w:r>
            </w:hyperlink>
            <w:r w:rsidR="001B1D91">
              <w:rPr>
                <w:rFonts w:eastAsia="Times New Roman" w:cs="Arial"/>
              </w:rPr>
              <w:t xml:space="preserve"> </w:t>
            </w:r>
            <w:r w:rsidR="001B1D91" w:rsidRPr="001B1D91">
              <w:rPr>
                <w:rFonts w:eastAsia="Times New Roman" w:cs="Arial"/>
              </w:rPr>
              <w:t xml:space="preserve"> </w:t>
            </w:r>
            <w:r w:rsidR="001B1D91">
              <w:rPr>
                <w:rFonts w:eastAsia="Times New Roman" w:cs="Arial"/>
              </w:rPr>
              <w:t xml:space="preserve"> </w:t>
            </w:r>
            <w:hyperlink r:id="rId13" w:history="1"/>
          </w:p>
          <w:p w:rsidR="00456A89" w:rsidRDefault="00456A89" w:rsidP="00C82D57">
            <w:pPr>
              <w:jc w:val="center"/>
              <w:rPr>
                <w:b/>
              </w:rPr>
            </w:pPr>
          </w:p>
        </w:tc>
        <w:tc>
          <w:tcPr>
            <w:tcW w:w="4606" w:type="dxa"/>
          </w:tcPr>
          <w:p w:rsidR="00456A89" w:rsidRPr="00C82D57" w:rsidRDefault="00456A89" w:rsidP="00456A89">
            <w:pPr>
              <w:jc w:val="both"/>
              <w:rPr>
                <w:b/>
              </w:rPr>
            </w:pPr>
            <w:r w:rsidRPr="00C82D57">
              <w:rPr>
                <w:b/>
              </w:rPr>
              <w:t>RTE :</w:t>
            </w:r>
          </w:p>
          <w:p w:rsidR="00510D51" w:rsidRDefault="00456A89" w:rsidP="00456A89">
            <w:pPr>
              <w:rPr>
                <w:rFonts w:eastAsia="Times New Roman" w:cs="Arial"/>
              </w:rPr>
            </w:pPr>
            <w:r>
              <w:rPr>
                <w:rFonts w:eastAsia="Times New Roman" w:cs="Arial"/>
              </w:rPr>
              <w:t xml:space="preserve">RTE </w:t>
            </w:r>
            <w:r w:rsidRPr="00CB6843">
              <w:rPr>
                <w:rFonts w:eastAsia="Times New Roman" w:cs="Arial"/>
              </w:rPr>
              <w:t xml:space="preserve">DI Nancy </w:t>
            </w:r>
          </w:p>
          <w:p w:rsidR="00456A89" w:rsidRDefault="00456A89" w:rsidP="00456A89">
            <w:pPr>
              <w:rPr>
                <w:rFonts w:eastAsia="Times New Roman" w:cs="Arial"/>
              </w:rPr>
            </w:pPr>
            <w:r w:rsidRPr="00CB6843">
              <w:rPr>
                <w:rFonts w:eastAsia="Times New Roman" w:cs="Arial"/>
              </w:rPr>
              <w:t xml:space="preserve">Service Concertation - Environnement Tiers </w:t>
            </w:r>
          </w:p>
          <w:p w:rsidR="00456A89" w:rsidRDefault="00456A89" w:rsidP="00456A89">
            <w:pPr>
              <w:rPr>
                <w:rFonts w:eastAsia="Times New Roman" w:cs="Arial"/>
              </w:rPr>
            </w:pPr>
            <w:r w:rsidRPr="00CB6843">
              <w:rPr>
                <w:rFonts w:eastAsia="Times New Roman" w:cs="Arial"/>
              </w:rPr>
              <w:t xml:space="preserve">8, rue de </w:t>
            </w:r>
            <w:proofErr w:type="spellStart"/>
            <w:r w:rsidRPr="00CB6843">
              <w:rPr>
                <w:rFonts w:eastAsia="Times New Roman" w:cs="Arial"/>
              </w:rPr>
              <w:t>Versigny</w:t>
            </w:r>
            <w:proofErr w:type="spellEnd"/>
            <w:r w:rsidRPr="00CB6843">
              <w:rPr>
                <w:rFonts w:eastAsia="Times New Roman" w:cs="Arial"/>
              </w:rPr>
              <w:t xml:space="preserve"> </w:t>
            </w:r>
          </w:p>
          <w:p w:rsidR="00456A89" w:rsidRDefault="00456A89" w:rsidP="00456A89">
            <w:pPr>
              <w:rPr>
                <w:rFonts w:eastAsia="Times New Roman" w:cs="Arial"/>
              </w:rPr>
            </w:pPr>
            <w:r w:rsidRPr="00CB6843">
              <w:rPr>
                <w:rFonts w:eastAsia="Times New Roman" w:cs="Arial"/>
              </w:rPr>
              <w:t>5460</w:t>
            </w:r>
            <w:r>
              <w:rPr>
                <w:rFonts w:eastAsia="Times New Roman" w:cs="Arial"/>
              </w:rPr>
              <w:t>0</w:t>
            </w:r>
            <w:r w:rsidRPr="00CB6843">
              <w:rPr>
                <w:rFonts w:eastAsia="Times New Roman" w:cs="Arial"/>
              </w:rPr>
              <w:t xml:space="preserve"> Villers –les –Nancy Cedex</w:t>
            </w:r>
          </w:p>
          <w:p w:rsidR="00456A89" w:rsidRDefault="00456A89" w:rsidP="00456A89">
            <w:pPr>
              <w:rPr>
                <w:rFonts w:eastAsia="Times New Roman" w:cs="Arial"/>
              </w:rPr>
            </w:pPr>
          </w:p>
          <w:p w:rsidR="00456A89" w:rsidRDefault="00456A89" w:rsidP="00456A89">
            <w:r>
              <w:t xml:space="preserve">Contact : Karine </w:t>
            </w:r>
            <w:proofErr w:type="spellStart"/>
            <w:r>
              <w:t>Thouvenin</w:t>
            </w:r>
            <w:proofErr w:type="spellEnd"/>
            <w:r>
              <w:t xml:space="preserve"> / Julien </w:t>
            </w:r>
            <w:proofErr w:type="spellStart"/>
            <w:r>
              <w:t>Mitanchey</w:t>
            </w:r>
            <w:proofErr w:type="spellEnd"/>
          </w:p>
          <w:p w:rsidR="00456A89" w:rsidRDefault="00483060" w:rsidP="00510D51">
            <w:pPr>
              <w:jc w:val="both"/>
              <w:rPr>
                <w:b/>
              </w:rPr>
            </w:pPr>
            <w:hyperlink r:id="rId14" w:history="1">
              <w:r w:rsidR="00456A89" w:rsidRPr="00A661CD">
                <w:rPr>
                  <w:rStyle w:val="Lienhypertexte"/>
                </w:rPr>
                <w:t>k.thouvenin@rte-france.com</w:t>
              </w:r>
            </w:hyperlink>
          </w:p>
        </w:tc>
      </w:tr>
    </w:tbl>
    <w:p w:rsidR="00EC65C4" w:rsidRDefault="00D76B4B">
      <w:r>
        <w:br w:type="page"/>
      </w:r>
    </w:p>
    <w:p w:rsidR="00EC65C4" w:rsidRDefault="00EC65C4" w:rsidP="00EC65C4">
      <w:pPr>
        <w:autoSpaceDE w:val="0"/>
        <w:autoSpaceDN w:val="0"/>
        <w:adjustRightInd w:val="0"/>
        <w:spacing w:after="0" w:line="240" w:lineRule="auto"/>
        <w:jc w:val="center"/>
        <w:rPr>
          <w:rFonts w:ascii="Arial" w:hAnsi="Arial" w:cs="Arial"/>
          <w:b/>
          <w:bCs/>
          <w:sz w:val="24"/>
          <w:szCs w:val="24"/>
        </w:rPr>
      </w:pPr>
      <w:r>
        <w:rPr>
          <w:rFonts w:ascii="Arial" w:eastAsia="Times New Roman" w:hAnsi="Arial" w:cs="Arial"/>
          <w:b/>
          <w:noProof/>
          <w:sz w:val="18"/>
          <w:szCs w:val="18"/>
        </w:rPr>
        <w:lastRenderedPageBreak/>
        <w:drawing>
          <wp:inline distT="0" distB="0" distL="0" distR="0">
            <wp:extent cx="2009775" cy="74295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742950"/>
                    </a:xfrm>
                    <a:prstGeom prst="rect">
                      <a:avLst/>
                    </a:prstGeom>
                    <a:noFill/>
                    <a:ln>
                      <a:noFill/>
                    </a:ln>
                  </pic:spPr>
                </pic:pic>
              </a:graphicData>
            </a:graphic>
          </wp:inline>
        </w:drawing>
      </w:r>
    </w:p>
    <w:p w:rsidR="00EC65C4" w:rsidRDefault="00EC65C4" w:rsidP="00EC65C4">
      <w:pPr>
        <w:autoSpaceDE w:val="0"/>
        <w:autoSpaceDN w:val="0"/>
        <w:adjustRightInd w:val="0"/>
        <w:spacing w:after="0" w:line="240" w:lineRule="auto"/>
        <w:jc w:val="center"/>
        <w:rPr>
          <w:rFonts w:ascii="Arial" w:eastAsiaTheme="minorHAnsi" w:hAnsi="Arial" w:cs="Arial"/>
          <w:b/>
          <w:bCs/>
          <w:smallCaps/>
          <w:color w:val="A0328C"/>
          <w:sz w:val="28"/>
          <w:szCs w:val="24"/>
        </w:rPr>
      </w:pPr>
      <w:r>
        <w:rPr>
          <w:rFonts w:ascii="Arial" w:eastAsiaTheme="minorHAnsi" w:hAnsi="Arial" w:cs="Arial"/>
          <w:b/>
          <w:bCs/>
          <w:smallCaps/>
          <w:color w:val="A0328C"/>
          <w:sz w:val="28"/>
          <w:szCs w:val="24"/>
        </w:rPr>
        <w:t>2-Inventaire communal des réseaux d’</w:t>
      </w:r>
      <w:r w:rsidR="00F62428">
        <w:rPr>
          <w:rFonts w:ascii="Arial" w:eastAsiaTheme="minorHAnsi" w:hAnsi="Arial" w:cs="Arial"/>
          <w:b/>
          <w:bCs/>
          <w:smallCaps/>
          <w:color w:val="A0328C"/>
          <w:sz w:val="28"/>
          <w:szCs w:val="24"/>
        </w:rPr>
        <w:t>électricité</w:t>
      </w:r>
    </w:p>
    <w:p w:rsidR="00EC65C4" w:rsidRDefault="00EC65C4"/>
    <w:tbl>
      <w:tblPr>
        <w:tblW w:w="6009" w:type="dxa"/>
        <w:jc w:val="center"/>
        <w:tblCellMar>
          <w:left w:w="70" w:type="dxa"/>
          <w:right w:w="70" w:type="dxa"/>
        </w:tblCellMar>
        <w:tblLook w:val="04A0" w:firstRow="1" w:lastRow="0" w:firstColumn="1" w:lastColumn="0" w:noHBand="0" w:noVBand="1"/>
      </w:tblPr>
      <w:tblGrid>
        <w:gridCol w:w="3005"/>
        <w:gridCol w:w="940"/>
        <w:gridCol w:w="614"/>
        <w:gridCol w:w="725"/>
        <w:gridCol w:w="725"/>
      </w:tblGrid>
      <w:tr w:rsidR="00EC65C4" w:rsidRPr="00EC65C4" w:rsidTr="00EC65C4">
        <w:trPr>
          <w:trHeight w:val="315"/>
          <w:jc w:val="center"/>
        </w:trPr>
        <w:tc>
          <w:tcPr>
            <w:tcW w:w="3005" w:type="dxa"/>
            <w:vMerge w:val="restart"/>
            <w:tcBorders>
              <w:top w:val="single" w:sz="8" w:space="0" w:color="auto"/>
              <w:left w:val="single" w:sz="8" w:space="0" w:color="auto"/>
              <w:bottom w:val="single" w:sz="8" w:space="0" w:color="000000"/>
              <w:right w:val="single" w:sz="8" w:space="0" w:color="auto"/>
            </w:tcBorders>
            <w:shd w:val="clear" w:color="000000" w:fill="A6A6A6"/>
            <w:noWrap/>
            <w:vAlign w:val="center"/>
            <w:hideMark/>
          </w:tcPr>
          <w:p w:rsidR="00EC65C4" w:rsidRPr="00EC65C4" w:rsidRDefault="00EC65C4" w:rsidP="00EC65C4">
            <w:pPr>
              <w:spacing w:after="0" w:line="240" w:lineRule="auto"/>
              <w:jc w:val="center"/>
              <w:rPr>
                <w:rFonts w:ascii="Calibri" w:eastAsia="Times New Roman" w:hAnsi="Calibri" w:cs="Times New Roman"/>
                <w:b/>
                <w:bCs/>
                <w:color w:val="000000"/>
              </w:rPr>
            </w:pPr>
            <w:r w:rsidRPr="00EC65C4">
              <w:rPr>
                <w:rFonts w:ascii="Calibri" w:eastAsia="Times New Roman" w:hAnsi="Calibri" w:cs="Times New Roman"/>
                <w:b/>
                <w:bCs/>
                <w:color w:val="000000"/>
              </w:rPr>
              <w:t>NOM COMMUNE</w:t>
            </w:r>
          </w:p>
        </w:tc>
        <w:tc>
          <w:tcPr>
            <w:tcW w:w="940" w:type="dxa"/>
            <w:vMerge w:val="restart"/>
            <w:tcBorders>
              <w:top w:val="single" w:sz="8" w:space="0" w:color="auto"/>
              <w:left w:val="single" w:sz="8" w:space="0" w:color="auto"/>
              <w:bottom w:val="single" w:sz="8" w:space="0" w:color="000000"/>
              <w:right w:val="single" w:sz="8" w:space="0" w:color="auto"/>
            </w:tcBorders>
            <w:shd w:val="clear" w:color="000000" w:fill="A6A6A6"/>
            <w:noWrap/>
            <w:vAlign w:val="center"/>
            <w:hideMark/>
          </w:tcPr>
          <w:p w:rsidR="00EC65C4" w:rsidRPr="00EC65C4" w:rsidRDefault="00EC65C4" w:rsidP="00EC65C4">
            <w:pPr>
              <w:spacing w:after="0" w:line="240" w:lineRule="auto"/>
              <w:jc w:val="center"/>
              <w:rPr>
                <w:rFonts w:ascii="Calibri" w:eastAsia="Times New Roman" w:hAnsi="Calibri" w:cs="Times New Roman"/>
                <w:b/>
                <w:bCs/>
                <w:color w:val="000000"/>
              </w:rPr>
            </w:pPr>
            <w:r w:rsidRPr="00EC65C4">
              <w:rPr>
                <w:rFonts w:ascii="Calibri" w:eastAsia="Times New Roman" w:hAnsi="Calibri" w:cs="Times New Roman"/>
                <w:b/>
                <w:bCs/>
                <w:color w:val="000000"/>
              </w:rPr>
              <w:t>ENEDIS</w:t>
            </w:r>
          </w:p>
        </w:tc>
        <w:tc>
          <w:tcPr>
            <w:tcW w:w="2064" w:type="dxa"/>
            <w:gridSpan w:val="3"/>
            <w:tcBorders>
              <w:top w:val="single" w:sz="8" w:space="0" w:color="auto"/>
              <w:left w:val="nil"/>
              <w:bottom w:val="single" w:sz="8" w:space="0" w:color="auto"/>
              <w:right w:val="single" w:sz="8" w:space="0" w:color="000000"/>
            </w:tcBorders>
            <w:shd w:val="clear" w:color="000000" w:fill="A6A6A6"/>
            <w:noWrap/>
            <w:vAlign w:val="center"/>
            <w:hideMark/>
          </w:tcPr>
          <w:p w:rsidR="00EC65C4" w:rsidRPr="00EC65C4" w:rsidRDefault="00EC65C4" w:rsidP="00EC65C4">
            <w:pPr>
              <w:spacing w:after="0" w:line="240" w:lineRule="auto"/>
              <w:jc w:val="center"/>
              <w:rPr>
                <w:rFonts w:ascii="Calibri" w:eastAsia="Times New Roman" w:hAnsi="Calibri" w:cs="Times New Roman"/>
                <w:b/>
                <w:bCs/>
                <w:color w:val="000000"/>
              </w:rPr>
            </w:pPr>
            <w:r w:rsidRPr="00EC65C4">
              <w:rPr>
                <w:rFonts w:ascii="Calibri" w:eastAsia="Times New Roman" w:hAnsi="Calibri" w:cs="Times New Roman"/>
                <w:b/>
                <w:bCs/>
                <w:color w:val="000000"/>
              </w:rPr>
              <w:t>RTE</w:t>
            </w:r>
          </w:p>
        </w:tc>
      </w:tr>
      <w:tr w:rsidR="00EC65C4" w:rsidRPr="00EC65C4" w:rsidTr="00EC65C4">
        <w:trPr>
          <w:trHeight w:val="315"/>
          <w:jc w:val="center"/>
        </w:trPr>
        <w:tc>
          <w:tcPr>
            <w:tcW w:w="3005" w:type="dxa"/>
            <w:vMerge/>
            <w:tcBorders>
              <w:top w:val="single" w:sz="8" w:space="0" w:color="auto"/>
              <w:left w:val="single" w:sz="8" w:space="0" w:color="auto"/>
              <w:bottom w:val="single" w:sz="8" w:space="0" w:color="000000"/>
              <w:right w:val="single" w:sz="8" w:space="0" w:color="auto"/>
            </w:tcBorders>
            <w:vAlign w:val="center"/>
            <w:hideMark/>
          </w:tcPr>
          <w:p w:rsidR="00EC65C4" w:rsidRPr="00EC65C4" w:rsidRDefault="00EC65C4" w:rsidP="00EC65C4">
            <w:pPr>
              <w:spacing w:after="0" w:line="240" w:lineRule="auto"/>
              <w:rPr>
                <w:rFonts w:ascii="Calibri" w:eastAsia="Times New Roman" w:hAnsi="Calibri" w:cs="Times New Roman"/>
                <w:b/>
                <w:bCs/>
                <w:color w:val="000000"/>
              </w:rPr>
            </w:pPr>
          </w:p>
        </w:tc>
        <w:tc>
          <w:tcPr>
            <w:tcW w:w="940" w:type="dxa"/>
            <w:vMerge/>
            <w:tcBorders>
              <w:top w:val="single" w:sz="8" w:space="0" w:color="auto"/>
              <w:left w:val="single" w:sz="8" w:space="0" w:color="auto"/>
              <w:bottom w:val="single" w:sz="8" w:space="0" w:color="000000"/>
              <w:right w:val="single" w:sz="8" w:space="0" w:color="auto"/>
            </w:tcBorders>
            <w:vAlign w:val="center"/>
            <w:hideMark/>
          </w:tcPr>
          <w:p w:rsidR="00EC65C4" w:rsidRPr="00EC65C4" w:rsidRDefault="00EC65C4" w:rsidP="00EC65C4">
            <w:pPr>
              <w:spacing w:after="0" w:line="240" w:lineRule="auto"/>
              <w:rPr>
                <w:rFonts w:ascii="Calibri" w:eastAsia="Times New Roman" w:hAnsi="Calibri" w:cs="Times New Roman"/>
                <w:b/>
                <w:bCs/>
                <w:color w:val="000000"/>
              </w:rPr>
            </w:pPr>
          </w:p>
        </w:tc>
        <w:tc>
          <w:tcPr>
            <w:tcW w:w="614" w:type="dxa"/>
            <w:tcBorders>
              <w:top w:val="nil"/>
              <w:left w:val="nil"/>
              <w:bottom w:val="single" w:sz="8" w:space="0" w:color="auto"/>
              <w:right w:val="single" w:sz="4" w:space="0" w:color="auto"/>
            </w:tcBorders>
            <w:shd w:val="clear" w:color="000000" w:fill="A6A6A6"/>
            <w:noWrap/>
            <w:vAlign w:val="bottom"/>
            <w:hideMark/>
          </w:tcPr>
          <w:p w:rsidR="00EC65C4" w:rsidRPr="00EC65C4" w:rsidRDefault="00EC65C4" w:rsidP="00EC65C4">
            <w:pPr>
              <w:spacing w:after="0" w:line="240" w:lineRule="auto"/>
              <w:jc w:val="center"/>
              <w:rPr>
                <w:rFonts w:ascii="Calibri" w:eastAsia="Times New Roman" w:hAnsi="Calibri" w:cs="Times New Roman"/>
                <w:b/>
                <w:bCs/>
                <w:color w:val="000000"/>
              </w:rPr>
            </w:pPr>
            <w:r w:rsidRPr="00EC65C4">
              <w:rPr>
                <w:rFonts w:ascii="Calibri" w:eastAsia="Times New Roman" w:hAnsi="Calibri" w:cs="Times New Roman"/>
                <w:b/>
                <w:bCs/>
                <w:color w:val="000000"/>
              </w:rPr>
              <w:t>63KV</w:t>
            </w:r>
          </w:p>
        </w:tc>
        <w:tc>
          <w:tcPr>
            <w:tcW w:w="725" w:type="dxa"/>
            <w:tcBorders>
              <w:top w:val="nil"/>
              <w:left w:val="nil"/>
              <w:bottom w:val="single" w:sz="8" w:space="0" w:color="auto"/>
              <w:right w:val="single" w:sz="4" w:space="0" w:color="auto"/>
            </w:tcBorders>
            <w:shd w:val="clear" w:color="000000" w:fill="A6A6A6"/>
            <w:noWrap/>
            <w:vAlign w:val="bottom"/>
            <w:hideMark/>
          </w:tcPr>
          <w:p w:rsidR="00EC65C4" w:rsidRPr="00EC65C4" w:rsidRDefault="00EC65C4" w:rsidP="00EC65C4">
            <w:pPr>
              <w:spacing w:after="0" w:line="240" w:lineRule="auto"/>
              <w:jc w:val="center"/>
              <w:rPr>
                <w:rFonts w:ascii="Calibri" w:eastAsia="Times New Roman" w:hAnsi="Calibri" w:cs="Times New Roman"/>
                <w:b/>
                <w:bCs/>
                <w:color w:val="000000"/>
              </w:rPr>
            </w:pPr>
            <w:r w:rsidRPr="00EC65C4">
              <w:rPr>
                <w:rFonts w:ascii="Calibri" w:eastAsia="Times New Roman" w:hAnsi="Calibri" w:cs="Times New Roman"/>
                <w:b/>
                <w:bCs/>
                <w:color w:val="000000"/>
              </w:rPr>
              <w:t>225KV</w:t>
            </w:r>
          </w:p>
        </w:tc>
        <w:tc>
          <w:tcPr>
            <w:tcW w:w="725" w:type="dxa"/>
            <w:tcBorders>
              <w:top w:val="nil"/>
              <w:left w:val="nil"/>
              <w:bottom w:val="single" w:sz="8" w:space="0" w:color="auto"/>
              <w:right w:val="single" w:sz="8" w:space="0" w:color="auto"/>
            </w:tcBorders>
            <w:shd w:val="clear" w:color="000000" w:fill="A6A6A6"/>
            <w:noWrap/>
            <w:vAlign w:val="bottom"/>
            <w:hideMark/>
          </w:tcPr>
          <w:p w:rsidR="00EC65C4" w:rsidRPr="00EC65C4" w:rsidRDefault="00EC65C4" w:rsidP="00EC65C4">
            <w:pPr>
              <w:spacing w:after="0" w:line="240" w:lineRule="auto"/>
              <w:jc w:val="center"/>
              <w:rPr>
                <w:rFonts w:ascii="Calibri" w:eastAsia="Times New Roman" w:hAnsi="Calibri" w:cs="Times New Roman"/>
                <w:b/>
                <w:bCs/>
                <w:color w:val="000000"/>
              </w:rPr>
            </w:pPr>
            <w:r w:rsidRPr="00EC65C4">
              <w:rPr>
                <w:rFonts w:ascii="Calibri" w:eastAsia="Times New Roman" w:hAnsi="Calibri" w:cs="Times New Roman"/>
                <w:b/>
                <w:bCs/>
                <w:color w:val="000000"/>
              </w:rPr>
              <w:t>400KV</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ANDELNANS</w:t>
            </w:r>
          </w:p>
        </w:tc>
        <w:tc>
          <w:tcPr>
            <w:tcW w:w="940"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725"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single" w:sz="4" w:space="0" w:color="auto"/>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ANGEOT</w:t>
            </w:r>
          </w:p>
        </w:tc>
        <w:tc>
          <w:tcPr>
            <w:tcW w:w="940"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ANJOUTEY</w:t>
            </w:r>
          </w:p>
        </w:tc>
        <w:tc>
          <w:tcPr>
            <w:tcW w:w="940"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ARGIESANS</w:t>
            </w:r>
          </w:p>
        </w:tc>
        <w:tc>
          <w:tcPr>
            <w:tcW w:w="940"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725"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725" w:type="dxa"/>
            <w:tcBorders>
              <w:top w:val="nil"/>
              <w:left w:val="nil"/>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AUTRECHENE</w:t>
            </w:r>
          </w:p>
        </w:tc>
        <w:tc>
          <w:tcPr>
            <w:tcW w:w="940"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AUXELLES-BAS</w:t>
            </w:r>
          </w:p>
        </w:tc>
        <w:tc>
          <w:tcPr>
            <w:tcW w:w="940"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AUXELLES-HAUT</w:t>
            </w:r>
          </w:p>
        </w:tc>
        <w:tc>
          <w:tcPr>
            <w:tcW w:w="940"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BANVILLARS</w:t>
            </w:r>
          </w:p>
        </w:tc>
        <w:tc>
          <w:tcPr>
            <w:tcW w:w="940"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725"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725" w:type="dxa"/>
            <w:tcBorders>
              <w:top w:val="nil"/>
              <w:left w:val="nil"/>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BAVILLIERS</w:t>
            </w:r>
          </w:p>
        </w:tc>
        <w:tc>
          <w:tcPr>
            <w:tcW w:w="940"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725"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BEAUCOURT</w:t>
            </w:r>
          </w:p>
        </w:tc>
        <w:tc>
          <w:tcPr>
            <w:tcW w:w="940"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BELFORT</w:t>
            </w:r>
          </w:p>
        </w:tc>
        <w:tc>
          <w:tcPr>
            <w:tcW w:w="940"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725"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BERMONT</w:t>
            </w:r>
          </w:p>
        </w:tc>
        <w:tc>
          <w:tcPr>
            <w:tcW w:w="940"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725"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725" w:type="dxa"/>
            <w:tcBorders>
              <w:top w:val="nil"/>
              <w:left w:val="nil"/>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BESSONCOURT</w:t>
            </w:r>
          </w:p>
        </w:tc>
        <w:tc>
          <w:tcPr>
            <w:tcW w:w="940"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BETHONVILLIERS</w:t>
            </w:r>
          </w:p>
        </w:tc>
        <w:tc>
          <w:tcPr>
            <w:tcW w:w="940"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BORON</w:t>
            </w:r>
          </w:p>
        </w:tc>
        <w:tc>
          <w:tcPr>
            <w:tcW w:w="940"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725" w:type="dxa"/>
            <w:tcBorders>
              <w:top w:val="nil"/>
              <w:left w:val="nil"/>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BOTANS</w:t>
            </w:r>
          </w:p>
        </w:tc>
        <w:tc>
          <w:tcPr>
            <w:tcW w:w="940"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725"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BOURG-SOUS-CHATELET</w:t>
            </w:r>
          </w:p>
        </w:tc>
        <w:tc>
          <w:tcPr>
            <w:tcW w:w="940"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BOUROGNE</w:t>
            </w:r>
          </w:p>
        </w:tc>
        <w:tc>
          <w:tcPr>
            <w:tcW w:w="940"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725"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725" w:type="dxa"/>
            <w:tcBorders>
              <w:top w:val="nil"/>
              <w:left w:val="nil"/>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BREBOTTE</w:t>
            </w:r>
          </w:p>
        </w:tc>
        <w:tc>
          <w:tcPr>
            <w:tcW w:w="940"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725" w:type="dxa"/>
            <w:tcBorders>
              <w:top w:val="nil"/>
              <w:left w:val="nil"/>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BRETAGNE</w:t>
            </w:r>
          </w:p>
        </w:tc>
        <w:tc>
          <w:tcPr>
            <w:tcW w:w="940"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BUC</w:t>
            </w:r>
          </w:p>
        </w:tc>
        <w:tc>
          <w:tcPr>
            <w:tcW w:w="940"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725"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CHARMOIS</w:t>
            </w:r>
          </w:p>
        </w:tc>
        <w:tc>
          <w:tcPr>
            <w:tcW w:w="940"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725" w:type="dxa"/>
            <w:tcBorders>
              <w:top w:val="nil"/>
              <w:left w:val="nil"/>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CHATENOIS-LES-FORGES</w:t>
            </w:r>
          </w:p>
        </w:tc>
        <w:tc>
          <w:tcPr>
            <w:tcW w:w="940"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725"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725" w:type="dxa"/>
            <w:tcBorders>
              <w:top w:val="nil"/>
              <w:left w:val="nil"/>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CHAUX</w:t>
            </w:r>
          </w:p>
        </w:tc>
        <w:tc>
          <w:tcPr>
            <w:tcW w:w="940"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725"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CHAVANATTE</w:t>
            </w:r>
          </w:p>
        </w:tc>
        <w:tc>
          <w:tcPr>
            <w:tcW w:w="940"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725" w:type="dxa"/>
            <w:tcBorders>
              <w:top w:val="nil"/>
              <w:left w:val="nil"/>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CHAVANNES-LES-GRANDS</w:t>
            </w:r>
          </w:p>
        </w:tc>
        <w:tc>
          <w:tcPr>
            <w:tcW w:w="940"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CHEVREMONT</w:t>
            </w:r>
          </w:p>
        </w:tc>
        <w:tc>
          <w:tcPr>
            <w:tcW w:w="940"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COURCELLES</w:t>
            </w:r>
          </w:p>
        </w:tc>
        <w:tc>
          <w:tcPr>
            <w:tcW w:w="940"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COURTELEVANT</w:t>
            </w:r>
          </w:p>
        </w:tc>
        <w:tc>
          <w:tcPr>
            <w:tcW w:w="940"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CRAVANCHE</w:t>
            </w:r>
          </w:p>
        </w:tc>
        <w:tc>
          <w:tcPr>
            <w:tcW w:w="940"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725"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CROIX</w:t>
            </w:r>
          </w:p>
        </w:tc>
        <w:tc>
          <w:tcPr>
            <w:tcW w:w="940"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CUNELIERES</w:t>
            </w:r>
          </w:p>
        </w:tc>
        <w:tc>
          <w:tcPr>
            <w:tcW w:w="940"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DANJOUTIN</w:t>
            </w:r>
          </w:p>
        </w:tc>
        <w:tc>
          <w:tcPr>
            <w:tcW w:w="940"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DELLE</w:t>
            </w:r>
          </w:p>
        </w:tc>
        <w:tc>
          <w:tcPr>
            <w:tcW w:w="940"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725"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DENNEY</w:t>
            </w:r>
          </w:p>
        </w:tc>
        <w:tc>
          <w:tcPr>
            <w:tcW w:w="940"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DORANS</w:t>
            </w:r>
          </w:p>
        </w:tc>
        <w:tc>
          <w:tcPr>
            <w:tcW w:w="940"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725"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725" w:type="dxa"/>
            <w:tcBorders>
              <w:top w:val="nil"/>
              <w:left w:val="nil"/>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bl>
    <w:p w:rsidR="00EC65C4" w:rsidRDefault="00EC65C4">
      <w:r>
        <w:br w:type="page"/>
      </w:r>
    </w:p>
    <w:tbl>
      <w:tblPr>
        <w:tblW w:w="6009" w:type="dxa"/>
        <w:jc w:val="center"/>
        <w:tblCellMar>
          <w:left w:w="70" w:type="dxa"/>
          <w:right w:w="70" w:type="dxa"/>
        </w:tblCellMar>
        <w:tblLook w:val="04A0" w:firstRow="1" w:lastRow="0" w:firstColumn="1" w:lastColumn="0" w:noHBand="0" w:noVBand="1"/>
      </w:tblPr>
      <w:tblGrid>
        <w:gridCol w:w="3005"/>
        <w:gridCol w:w="940"/>
        <w:gridCol w:w="614"/>
        <w:gridCol w:w="725"/>
        <w:gridCol w:w="725"/>
      </w:tblGrid>
      <w:tr w:rsidR="00EC65C4" w:rsidRPr="00EC65C4" w:rsidTr="001B1D91">
        <w:trPr>
          <w:trHeight w:val="315"/>
          <w:jc w:val="center"/>
        </w:trPr>
        <w:tc>
          <w:tcPr>
            <w:tcW w:w="3005" w:type="dxa"/>
            <w:vMerge w:val="restart"/>
            <w:tcBorders>
              <w:top w:val="single" w:sz="8" w:space="0" w:color="auto"/>
              <w:left w:val="single" w:sz="8" w:space="0" w:color="auto"/>
              <w:bottom w:val="single" w:sz="8" w:space="0" w:color="000000"/>
              <w:right w:val="single" w:sz="8" w:space="0" w:color="auto"/>
            </w:tcBorders>
            <w:shd w:val="clear" w:color="000000" w:fill="A6A6A6"/>
            <w:noWrap/>
            <w:vAlign w:val="center"/>
            <w:hideMark/>
          </w:tcPr>
          <w:p w:rsidR="00EC65C4" w:rsidRPr="00EC65C4" w:rsidRDefault="00EC65C4" w:rsidP="001B1D91">
            <w:pPr>
              <w:spacing w:after="0" w:line="240" w:lineRule="auto"/>
              <w:jc w:val="center"/>
              <w:rPr>
                <w:rFonts w:ascii="Calibri" w:eastAsia="Times New Roman" w:hAnsi="Calibri" w:cs="Times New Roman"/>
                <w:b/>
                <w:bCs/>
                <w:color w:val="000000"/>
              </w:rPr>
            </w:pPr>
            <w:r w:rsidRPr="00EC65C4">
              <w:rPr>
                <w:rFonts w:ascii="Calibri" w:eastAsia="Times New Roman" w:hAnsi="Calibri" w:cs="Times New Roman"/>
                <w:b/>
                <w:bCs/>
                <w:color w:val="000000"/>
              </w:rPr>
              <w:lastRenderedPageBreak/>
              <w:t>NOM COMMUNE</w:t>
            </w:r>
          </w:p>
        </w:tc>
        <w:tc>
          <w:tcPr>
            <w:tcW w:w="940" w:type="dxa"/>
            <w:vMerge w:val="restart"/>
            <w:tcBorders>
              <w:top w:val="single" w:sz="8" w:space="0" w:color="auto"/>
              <w:left w:val="single" w:sz="8" w:space="0" w:color="auto"/>
              <w:bottom w:val="single" w:sz="8" w:space="0" w:color="000000"/>
              <w:right w:val="single" w:sz="8" w:space="0" w:color="auto"/>
            </w:tcBorders>
            <w:shd w:val="clear" w:color="000000" w:fill="A6A6A6"/>
            <w:noWrap/>
            <w:vAlign w:val="center"/>
            <w:hideMark/>
          </w:tcPr>
          <w:p w:rsidR="00EC65C4" w:rsidRPr="00EC65C4" w:rsidRDefault="00EC65C4" w:rsidP="001B1D91">
            <w:pPr>
              <w:spacing w:after="0" w:line="240" w:lineRule="auto"/>
              <w:jc w:val="center"/>
              <w:rPr>
                <w:rFonts w:ascii="Calibri" w:eastAsia="Times New Roman" w:hAnsi="Calibri" w:cs="Times New Roman"/>
                <w:b/>
                <w:bCs/>
                <w:color w:val="000000"/>
              </w:rPr>
            </w:pPr>
            <w:r w:rsidRPr="00EC65C4">
              <w:rPr>
                <w:rFonts w:ascii="Calibri" w:eastAsia="Times New Roman" w:hAnsi="Calibri" w:cs="Times New Roman"/>
                <w:b/>
                <w:bCs/>
                <w:color w:val="000000"/>
              </w:rPr>
              <w:t>ENEDIS</w:t>
            </w:r>
          </w:p>
        </w:tc>
        <w:tc>
          <w:tcPr>
            <w:tcW w:w="2064" w:type="dxa"/>
            <w:gridSpan w:val="3"/>
            <w:tcBorders>
              <w:top w:val="single" w:sz="8" w:space="0" w:color="auto"/>
              <w:left w:val="nil"/>
              <w:bottom w:val="single" w:sz="8" w:space="0" w:color="auto"/>
              <w:right w:val="single" w:sz="8" w:space="0" w:color="000000"/>
            </w:tcBorders>
            <w:shd w:val="clear" w:color="000000" w:fill="A6A6A6"/>
            <w:noWrap/>
            <w:vAlign w:val="center"/>
            <w:hideMark/>
          </w:tcPr>
          <w:p w:rsidR="00EC65C4" w:rsidRPr="00EC65C4" w:rsidRDefault="00EC65C4" w:rsidP="001B1D91">
            <w:pPr>
              <w:spacing w:after="0" w:line="240" w:lineRule="auto"/>
              <w:jc w:val="center"/>
              <w:rPr>
                <w:rFonts w:ascii="Calibri" w:eastAsia="Times New Roman" w:hAnsi="Calibri" w:cs="Times New Roman"/>
                <w:b/>
                <w:bCs/>
                <w:color w:val="000000"/>
              </w:rPr>
            </w:pPr>
            <w:r w:rsidRPr="00EC65C4">
              <w:rPr>
                <w:rFonts w:ascii="Calibri" w:eastAsia="Times New Roman" w:hAnsi="Calibri" w:cs="Times New Roman"/>
                <w:b/>
                <w:bCs/>
                <w:color w:val="000000"/>
              </w:rPr>
              <w:t>RTE</w:t>
            </w:r>
          </w:p>
        </w:tc>
      </w:tr>
      <w:tr w:rsidR="00EC65C4" w:rsidRPr="00EC65C4" w:rsidTr="001B1D91">
        <w:trPr>
          <w:trHeight w:val="315"/>
          <w:jc w:val="center"/>
        </w:trPr>
        <w:tc>
          <w:tcPr>
            <w:tcW w:w="3005" w:type="dxa"/>
            <w:vMerge/>
            <w:tcBorders>
              <w:top w:val="single" w:sz="8" w:space="0" w:color="auto"/>
              <w:left w:val="single" w:sz="8" w:space="0" w:color="auto"/>
              <w:bottom w:val="single" w:sz="8" w:space="0" w:color="000000"/>
              <w:right w:val="single" w:sz="8" w:space="0" w:color="auto"/>
            </w:tcBorders>
            <w:vAlign w:val="center"/>
            <w:hideMark/>
          </w:tcPr>
          <w:p w:rsidR="00EC65C4" w:rsidRPr="00EC65C4" w:rsidRDefault="00EC65C4" w:rsidP="001B1D91">
            <w:pPr>
              <w:spacing w:after="0" w:line="240" w:lineRule="auto"/>
              <w:rPr>
                <w:rFonts w:ascii="Calibri" w:eastAsia="Times New Roman" w:hAnsi="Calibri" w:cs="Times New Roman"/>
                <w:b/>
                <w:bCs/>
                <w:color w:val="000000"/>
              </w:rPr>
            </w:pPr>
          </w:p>
        </w:tc>
        <w:tc>
          <w:tcPr>
            <w:tcW w:w="940" w:type="dxa"/>
            <w:vMerge/>
            <w:tcBorders>
              <w:top w:val="single" w:sz="8" w:space="0" w:color="auto"/>
              <w:left w:val="single" w:sz="8" w:space="0" w:color="auto"/>
              <w:bottom w:val="single" w:sz="8" w:space="0" w:color="000000"/>
              <w:right w:val="single" w:sz="8" w:space="0" w:color="auto"/>
            </w:tcBorders>
            <w:vAlign w:val="center"/>
            <w:hideMark/>
          </w:tcPr>
          <w:p w:rsidR="00EC65C4" w:rsidRPr="00EC65C4" w:rsidRDefault="00EC65C4" w:rsidP="001B1D91">
            <w:pPr>
              <w:spacing w:after="0" w:line="240" w:lineRule="auto"/>
              <w:rPr>
                <w:rFonts w:ascii="Calibri" w:eastAsia="Times New Roman" w:hAnsi="Calibri" w:cs="Times New Roman"/>
                <w:b/>
                <w:bCs/>
                <w:color w:val="000000"/>
              </w:rPr>
            </w:pPr>
          </w:p>
        </w:tc>
        <w:tc>
          <w:tcPr>
            <w:tcW w:w="614" w:type="dxa"/>
            <w:tcBorders>
              <w:top w:val="nil"/>
              <w:left w:val="nil"/>
              <w:bottom w:val="single" w:sz="8" w:space="0" w:color="auto"/>
              <w:right w:val="single" w:sz="4" w:space="0" w:color="auto"/>
            </w:tcBorders>
            <w:shd w:val="clear" w:color="000000" w:fill="A6A6A6"/>
            <w:noWrap/>
            <w:vAlign w:val="bottom"/>
            <w:hideMark/>
          </w:tcPr>
          <w:p w:rsidR="00EC65C4" w:rsidRPr="00EC65C4" w:rsidRDefault="00EC65C4" w:rsidP="001B1D91">
            <w:pPr>
              <w:spacing w:after="0" w:line="240" w:lineRule="auto"/>
              <w:jc w:val="center"/>
              <w:rPr>
                <w:rFonts w:ascii="Calibri" w:eastAsia="Times New Roman" w:hAnsi="Calibri" w:cs="Times New Roman"/>
                <w:b/>
                <w:bCs/>
                <w:color w:val="000000"/>
              </w:rPr>
            </w:pPr>
            <w:r w:rsidRPr="00EC65C4">
              <w:rPr>
                <w:rFonts w:ascii="Calibri" w:eastAsia="Times New Roman" w:hAnsi="Calibri" w:cs="Times New Roman"/>
                <w:b/>
                <w:bCs/>
                <w:color w:val="000000"/>
              </w:rPr>
              <w:t>63KV</w:t>
            </w:r>
          </w:p>
        </w:tc>
        <w:tc>
          <w:tcPr>
            <w:tcW w:w="725" w:type="dxa"/>
            <w:tcBorders>
              <w:top w:val="nil"/>
              <w:left w:val="nil"/>
              <w:bottom w:val="single" w:sz="8" w:space="0" w:color="auto"/>
              <w:right w:val="single" w:sz="4" w:space="0" w:color="auto"/>
            </w:tcBorders>
            <w:shd w:val="clear" w:color="000000" w:fill="A6A6A6"/>
            <w:noWrap/>
            <w:vAlign w:val="bottom"/>
            <w:hideMark/>
          </w:tcPr>
          <w:p w:rsidR="00EC65C4" w:rsidRPr="00EC65C4" w:rsidRDefault="00EC65C4" w:rsidP="001B1D91">
            <w:pPr>
              <w:spacing w:after="0" w:line="240" w:lineRule="auto"/>
              <w:jc w:val="center"/>
              <w:rPr>
                <w:rFonts w:ascii="Calibri" w:eastAsia="Times New Roman" w:hAnsi="Calibri" w:cs="Times New Roman"/>
                <w:b/>
                <w:bCs/>
                <w:color w:val="000000"/>
              </w:rPr>
            </w:pPr>
            <w:r w:rsidRPr="00EC65C4">
              <w:rPr>
                <w:rFonts w:ascii="Calibri" w:eastAsia="Times New Roman" w:hAnsi="Calibri" w:cs="Times New Roman"/>
                <w:b/>
                <w:bCs/>
                <w:color w:val="000000"/>
              </w:rPr>
              <w:t>225KV</w:t>
            </w:r>
          </w:p>
        </w:tc>
        <w:tc>
          <w:tcPr>
            <w:tcW w:w="725" w:type="dxa"/>
            <w:tcBorders>
              <w:top w:val="nil"/>
              <w:left w:val="nil"/>
              <w:bottom w:val="single" w:sz="8" w:space="0" w:color="auto"/>
              <w:right w:val="single" w:sz="8" w:space="0" w:color="auto"/>
            </w:tcBorders>
            <w:shd w:val="clear" w:color="000000" w:fill="A6A6A6"/>
            <w:noWrap/>
            <w:vAlign w:val="bottom"/>
            <w:hideMark/>
          </w:tcPr>
          <w:p w:rsidR="00EC65C4" w:rsidRPr="00EC65C4" w:rsidRDefault="00EC65C4" w:rsidP="001B1D91">
            <w:pPr>
              <w:spacing w:after="0" w:line="240" w:lineRule="auto"/>
              <w:jc w:val="center"/>
              <w:rPr>
                <w:rFonts w:ascii="Calibri" w:eastAsia="Times New Roman" w:hAnsi="Calibri" w:cs="Times New Roman"/>
                <w:b/>
                <w:bCs/>
                <w:color w:val="000000"/>
              </w:rPr>
            </w:pPr>
            <w:r w:rsidRPr="00EC65C4">
              <w:rPr>
                <w:rFonts w:ascii="Calibri" w:eastAsia="Times New Roman" w:hAnsi="Calibri" w:cs="Times New Roman"/>
                <w:b/>
                <w:bCs/>
                <w:color w:val="000000"/>
              </w:rPr>
              <w:t>400KV</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EGUENIGUE</w:t>
            </w:r>
          </w:p>
        </w:tc>
        <w:tc>
          <w:tcPr>
            <w:tcW w:w="940"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ELOIE</w:t>
            </w:r>
          </w:p>
        </w:tc>
        <w:tc>
          <w:tcPr>
            <w:tcW w:w="940"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ESSERT</w:t>
            </w:r>
          </w:p>
        </w:tc>
        <w:tc>
          <w:tcPr>
            <w:tcW w:w="940"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725"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ETUEFFONT</w:t>
            </w:r>
          </w:p>
        </w:tc>
        <w:tc>
          <w:tcPr>
            <w:tcW w:w="940"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EVETTE-SALBERT</w:t>
            </w:r>
          </w:p>
        </w:tc>
        <w:tc>
          <w:tcPr>
            <w:tcW w:w="940"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725"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FAVEROIS</w:t>
            </w:r>
          </w:p>
        </w:tc>
        <w:tc>
          <w:tcPr>
            <w:tcW w:w="940"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FECHE-L'EGLISE</w:t>
            </w:r>
          </w:p>
        </w:tc>
        <w:tc>
          <w:tcPr>
            <w:tcW w:w="940"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725"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FELON</w:t>
            </w:r>
          </w:p>
        </w:tc>
        <w:tc>
          <w:tcPr>
            <w:tcW w:w="940"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FLORIMONT</w:t>
            </w:r>
          </w:p>
        </w:tc>
        <w:tc>
          <w:tcPr>
            <w:tcW w:w="940"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725" w:type="dxa"/>
            <w:tcBorders>
              <w:top w:val="nil"/>
              <w:left w:val="nil"/>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FONTAINE</w:t>
            </w:r>
          </w:p>
        </w:tc>
        <w:tc>
          <w:tcPr>
            <w:tcW w:w="940"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FONTENELLE</w:t>
            </w:r>
          </w:p>
        </w:tc>
        <w:tc>
          <w:tcPr>
            <w:tcW w:w="940"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FOUSSEMAGNE</w:t>
            </w:r>
          </w:p>
        </w:tc>
        <w:tc>
          <w:tcPr>
            <w:tcW w:w="940"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FRAIS</w:t>
            </w:r>
          </w:p>
        </w:tc>
        <w:tc>
          <w:tcPr>
            <w:tcW w:w="940"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FROIDEFONTAINE</w:t>
            </w:r>
          </w:p>
        </w:tc>
        <w:tc>
          <w:tcPr>
            <w:tcW w:w="940"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725" w:type="dxa"/>
            <w:tcBorders>
              <w:top w:val="nil"/>
              <w:left w:val="nil"/>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GIROMAGNY</w:t>
            </w:r>
          </w:p>
        </w:tc>
        <w:tc>
          <w:tcPr>
            <w:tcW w:w="940"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725"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GRANDVILLARS</w:t>
            </w:r>
          </w:p>
        </w:tc>
        <w:tc>
          <w:tcPr>
            <w:tcW w:w="940"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725"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GROSMAGNY</w:t>
            </w:r>
          </w:p>
        </w:tc>
        <w:tc>
          <w:tcPr>
            <w:tcW w:w="940"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GROSNE</w:t>
            </w:r>
          </w:p>
        </w:tc>
        <w:tc>
          <w:tcPr>
            <w:tcW w:w="940"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725" w:type="dxa"/>
            <w:tcBorders>
              <w:top w:val="nil"/>
              <w:left w:val="nil"/>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JONCHEREY</w:t>
            </w:r>
          </w:p>
        </w:tc>
        <w:tc>
          <w:tcPr>
            <w:tcW w:w="940"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LACHAPELLE-SOUS-CHAUX</w:t>
            </w:r>
          </w:p>
        </w:tc>
        <w:tc>
          <w:tcPr>
            <w:tcW w:w="940"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F62428">
        <w:trPr>
          <w:trHeight w:val="300"/>
          <w:jc w:val="center"/>
        </w:trPr>
        <w:tc>
          <w:tcPr>
            <w:tcW w:w="3005" w:type="dxa"/>
            <w:tcBorders>
              <w:top w:val="nil"/>
              <w:left w:val="single" w:sz="8" w:space="0" w:color="auto"/>
              <w:bottom w:val="single" w:sz="4" w:space="0" w:color="auto"/>
              <w:right w:val="single" w:sz="8" w:space="0" w:color="auto"/>
            </w:tcBorders>
            <w:shd w:val="clear" w:color="auto" w:fill="auto"/>
            <w:noWrap/>
            <w:vAlign w:val="center"/>
            <w:hideMark/>
          </w:tcPr>
          <w:p w:rsidR="00EC65C4" w:rsidRPr="00EC65C4" w:rsidRDefault="00EC65C4" w:rsidP="00F62428">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LACHAPELLE-SOUS-ROUGEMONT</w:t>
            </w:r>
          </w:p>
        </w:tc>
        <w:tc>
          <w:tcPr>
            <w:tcW w:w="940" w:type="dxa"/>
            <w:tcBorders>
              <w:top w:val="nil"/>
              <w:left w:val="nil"/>
              <w:bottom w:val="single" w:sz="4" w:space="0" w:color="auto"/>
              <w:right w:val="single" w:sz="4" w:space="0" w:color="auto"/>
            </w:tcBorders>
            <w:shd w:val="clear" w:color="auto" w:fill="auto"/>
            <w:noWrap/>
            <w:vAlign w:val="center"/>
            <w:hideMark/>
          </w:tcPr>
          <w:p w:rsidR="00EC65C4" w:rsidRPr="00EC65C4" w:rsidRDefault="00EC65C4" w:rsidP="00F62428">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EC65C4" w:rsidRPr="00EC65C4" w:rsidRDefault="00EC65C4" w:rsidP="00F62428">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725" w:type="dxa"/>
            <w:tcBorders>
              <w:top w:val="nil"/>
              <w:left w:val="nil"/>
              <w:bottom w:val="single" w:sz="4" w:space="0" w:color="auto"/>
              <w:right w:val="single" w:sz="4" w:space="0" w:color="auto"/>
            </w:tcBorders>
            <w:shd w:val="clear" w:color="auto" w:fill="auto"/>
            <w:noWrap/>
            <w:vAlign w:val="center"/>
            <w:hideMark/>
          </w:tcPr>
          <w:p w:rsidR="00EC65C4" w:rsidRPr="00EC65C4" w:rsidRDefault="00EC65C4" w:rsidP="00F62428">
            <w:pPr>
              <w:spacing w:after="0" w:line="240" w:lineRule="auto"/>
              <w:jc w:val="center"/>
              <w:rPr>
                <w:rFonts w:ascii="Calibri" w:eastAsia="Times New Roman" w:hAnsi="Calibri" w:cs="Times New Roman"/>
                <w:color w:val="000000"/>
              </w:rPr>
            </w:pPr>
          </w:p>
        </w:tc>
        <w:tc>
          <w:tcPr>
            <w:tcW w:w="725" w:type="dxa"/>
            <w:tcBorders>
              <w:top w:val="nil"/>
              <w:left w:val="nil"/>
              <w:bottom w:val="single" w:sz="4" w:space="0" w:color="auto"/>
              <w:right w:val="single" w:sz="8" w:space="0" w:color="auto"/>
            </w:tcBorders>
            <w:shd w:val="clear" w:color="auto" w:fill="auto"/>
            <w:noWrap/>
            <w:vAlign w:val="center"/>
            <w:hideMark/>
          </w:tcPr>
          <w:p w:rsidR="00EC65C4" w:rsidRPr="00EC65C4" w:rsidRDefault="00EC65C4" w:rsidP="00F62428">
            <w:pPr>
              <w:spacing w:after="0" w:line="240" w:lineRule="auto"/>
              <w:jc w:val="center"/>
              <w:rPr>
                <w:rFonts w:ascii="Calibri" w:eastAsia="Times New Roman" w:hAnsi="Calibri" w:cs="Times New Roman"/>
                <w:color w:val="000000"/>
              </w:rPr>
            </w:pP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LACOLLONGE</w:t>
            </w:r>
          </w:p>
        </w:tc>
        <w:tc>
          <w:tcPr>
            <w:tcW w:w="940"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LAGRANGE</w:t>
            </w:r>
          </w:p>
        </w:tc>
        <w:tc>
          <w:tcPr>
            <w:tcW w:w="940"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LAMADELEINE-VAL-DES-ANGES</w:t>
            </w:r>
          </w:p>
        </w:tc>
        <w:tc>
          <w:tcPr>
            <w:tcW w:w="940"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LARIVIERE</w:t>
            </w:r>
          </w:p>
        </w:tc>
        <w:tc>
          <w:tcPr>
            <w:tcW w:w="940"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LEBETAIN</w:t>
            </w:r>
          </w:p>
        </w:tc>
        <w:tc>
          <w:tcPr>
            <w:tcW w:w="940"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725"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LEPUIX</w:t>
            </w:r>
          </w:p>
        </w:tc>
        <w:tc>
          <w:tcPr>
            <w:tcW w:w="940"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LEPUIX-NEUF</w:t>
            </w:r>
          </w:p>
        </w:tc>
        <w:tc>
          <w:tcPr>
            <w:tcW w:w="940"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LEVAL</w:t>
            </w:r>
          </w:p>
        </w:tc>
        <w:tc>
          <w:tcPr>
            <w:tcW w:w="940"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725"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MENONCOURT</w:t>
            </w:r>
          </w:p>
        </w:tc>
        <w:tc>
          <w:tcPr>
            <w:tcW w:w="940"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MEROUX</w:t>
            </w:r>
          </w:p>
        </w:tc>
        <w:tc>
          <w:tcPr>
            <w:tcW w:w="940"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725"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MEZIRE</w:t>
            </w:r>
          </w:p>
        </w:tc>
        <w:tc>
          <w:tcPr>
            <w:tcW w:w="940"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725"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MONTBOUTON</w:t>
            </w:r>
          </w:p>
        </w:tc>
        <w:tc>
          <w:tcPr>
            <w:tcW w:w="940"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MONTREUX-CHATEAU</w:t>
            </w:r>
          </w:p>
        </w:tc>
        <w:tc>
          <w:tcPr>
            <w:tcW w:w="940"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MORVILLARS</w:t>
            </w:r>
          </w:p>
        </w:tc>
        <w:tc>
          <w:tcPr>
            <w:tcW w:w="940"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725"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MOVAL</w:t>
            </w:r>
          </w:p>
        </w:tc>
        <w:tc>
          <w:tcPr>
            <w:tcW w:w="940"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725"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NOVILLARD</w:t>
            </w:r>
          </w:p>
        </w:tc>
        <w:tc>
          <w:tcPr>
            <w:tcW w:w="940"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OFFEMONT</w:t>
            </w:r>
          </w:p>
        </w:tc>
        <w:tc>
          <w:tcPr>
            <w:tcW w:w="940"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725"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PEROUSE</w:t>
            </w:r>
          </w:p>
        </w:tc>
        <w:tc>
          <w:tcPr>
            <w:tcW w:w="940"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PETIT-CROIX</w:t>
            </w:r>
          </w:p>
        </w:tc>
        <w:tc>
          <w:tcPr>
            <w:tcW w:w="940"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PETITEFONTAINE</w:t>
            </w:r>
          </w:p>
        </w:tc>
        <w:tc>
          <w:tcPr>
            <w:tcW w:w="940"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725"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bl>
    <w:p w:rsidR="00EC65C4" w:rsidRDefault="00EC65C4">
      <w:r>
        <w:br w:type="page"/>
      </w:r>
    </w:p>
    <w:tbl>
      <w:tblPr>
        <w:tblW w:w="6009" w:type="dxa"/>
        <w:jc w:val="center"/>
        <w:tblCellMar>
          <w:left w:w="70" w:type="dxa"/>
          <w:right w:w="70" w:type="dxa"/>
        </w:tblCellMar>
        <w:tblLook w:val="04A0" w:firstRow="1" w:lastRow="0" w:firstColumn="1" w:lastColumn="0" w:noHBand="0" w:noVBand="1"/>
      </w:tblPr>
      <w:tblGrid>
        <w:gridCol w:w="3005"/>
        <w:gridCol w:w="940"/>
        <w:gridCol w:w="614"/>
        <w:gridCol w:w="725"/>
        <w:gridCol w:w="725"/>
      </w:tblGrid>
      <w:tr w:rsidR="00EC65C4" w:rsidRPr="00EC65C4" w:rsidTr="001B1D91">
        <w:trPr>
          <w:trHeight w:val="315"/>
          <w:jc w:val="center"/>
        </w:trPr>
        <w:tc>
          <w:tcPr>
            <w:tcW w:w="3005" w:type="dxa"/>
            <w:vMerge w:val="restart"/>
            <w:tcBorders>
              <w:top w:val="single" w:sz="8" w:space="0" w:color="auto"/>
              <w:left w:val="single" w:sz="8" w:space="0" w:color="auto"/>
              <w:bottom w:val="single" w:sz="8" w:space="0" w:color="000000"/>
              <w:right w:val="single" w:sz="8" w:space="0" w:color="auto"/>
            </w:tcBorders>
            <w:shd w:val="clear" w:color="000000" w:fill="A6A6A6"/>
            <w:noWrap/>
            <w:vAlign w:val="center"/>
            <w:hideMark/>
          </w:tcPr>
          <w:p w:rsidR="00EC65C4" w:rsidRPr="00EC65C4" w:rsidRDefault="00EC65C4" w:rsidP="001B1D91">
            <w:pPr>
              <w:spacing w:after="0" w:line="240" w:lineRule="auto"/>
              <w:jc w:val="center"/>
              <w:rPr>
                <w:rFonts w:ascii="Calibri" w:eastAsia="Times New Roman" w:hAnsi="Calibri" w:cs="Times New Roman"/>
                <w:b/>
                <w:bCs/>
                <w:color w:val="000000"/>
              </w:rPr>
            </w:pPr>
            <w:r w:rsidRPr="00EC65C4">
              <w:rPr>
                <w:rFonts w:ascii="Calibri" w:eastAsia="Times New Roman" w:hAnsi="Calibri" w:cs="Times New Roman"/>
                <w:b/>
                <w:bCs/>
                <w:color w:val="000000"/>
              </w:rPr>
              <w:lastRenderedPageBreak/>
              <w:t>NOM COMMUNE</w:t>
            </w:r>
          </w:p>
        </w:tc>
        <w:tc>
          <w:tcPr>
            <w:tcW w:w="940" w:type="dxa"/>
            <w:vMerge w:val="restart"/>
            <w:tcBorders>
              <w:top w:val="single" w:sz="8" w:space="0" w:color="auto"/>
              <w:left w:val="single" w:sz="8" w:space="0" w:color="auto"/>
              <w:bottom w:val="single" w:sz="8" w:space="0" w:color="000000"/>
              <w:right w:val="single" w:sz="8" w:space="0" w:color="auto"/>
            </w:tcBorders>
            <w:shd w:val="clear" w:color="000000" w:fill="A6A6A6"/>
            <w:noWrap/>
            <w:vAlign w:val="center"/>
            <w:hideMark/>
          </w:tcPr>
          <w:p w:rsidR="00EC65C4" w:rsidRPr="00EC65C4" w:rsidRDefault="00EC65C4" w:rsidP="001B1D91">
            <w:pPr>
              <w:spacing w:after="0" w:line="240" w:lineRule="auto"/>
              <w:jc w:val="center"/>
              <w:rPr>
                <w:rFonts w:ascii="Calibri" w:eastAsia="Times New Roman" w:hAnsi="Calibri" w:cs="Times New Roman"/>
                <w:b/>
                <w:bCs/>
                <w:color w:val="000000"/>
              </w:rPr>
            </w:pPr>
            <w:r w:rsidRPr="00EC65C4">
              <w:rPr>
                <w:rFonts w:ascii="Calibri" w:eastAsia="Times New Roman" w:hAnsi="Calibri" w:cs="Times New Roman"/>
                <w:b/>
                <w:bCs/>
                <w:color w:val="000000"/>
              </w:rPr>
              <w:t>ENEDIS</w:t>
            </w:r>
          </w:p>
        </w:tc>
        <w:tc>
          <w:tcPr>
            <w:tcW w:w="2064" w:type="dxa"/>
            <w:gridSpan w:val="3"/>
            <w:tcBorders>
              <w:top w:val="single" w:sz="8" w:space="0" w:color="auto"/>
              <w:left w:val="nil"/>
              <w:bottom w:val="single" w:sz="8" w:space="0" w:color="auto"/>
              <w:right w:val="single" w:sz="8" w:space="0" w:color="000000"/>
            </w:tcBorders>
            <w:shd w:val="clear" w:color="000000" w:fill="A6A6A6"/>
            <w:noWrap/>
            <w:vAlign w:val="center"/>
            <w:hideMark/>
          </w:tcPr>
          <w:p w:rsidR="00EC65C4" w:rsidRPr="00EC65C4" w:rsidRDefault="00EC65C4" w:rsidP="001B1D91">
            <w:pPr>
              <w:spacing w:after="0" w:line="240" w:lineRule="auto"/>
              <w:jc w:val="center"/>
              <w:rPr>
                <w:rFonts w:ascii="Calibri" w:eastAsia="Times New Roman" w:hAnsi="Calibri" w:cs="Times New Roman"/>
                <w:b/>
                <w:bCs/>
                <w:color w:val="000000"/>
              </w:rPr>
            </w:pPr>
            <w:r w:rsidRPr="00EC65C4">
              <w:rPr>
                <w:rFonts w:ascii="Calibri" w:eastAsia="Times New Roman" w:hAnsi="Calibri" w:cs="Times New Roman"/>
                <w:b/>
                <w:bCs/>
                <w:color w:val="000000"/>
              </w:rPr>
              <w:t>RTE</w:t>
            </w:r>
          </w:p>
        </w:tc>
      </w:tr>
      <w:tr w:rsidR="00EC65C4" w:rsidRPr="00EC65C4" w:rsidTr="001B1D91">
        <w:trPr>
          <w:trHeight w:val="315"/>
          <w:jc w:val="center"/>
        </w:trPr>
        <w:tc>
          <w:tcPr>
            <w:tcW w:w="3005" w:type="dxa"/>
            <w:vMerge/>
            <w:tcBorders>
              <w:top w:val="single" w:sz="8" w:space="0" w:color="auto"/>
              <w:left w:val="single" w:sz="8" w:space="0" w:color="auto"/>
              <w:bottom w:val="single" w:sz="8" w:space="0" w:color="000000"/>
              <w:right w:val="single" w:sz="8" w:space="0" w:color="auto"/>
            </w:tcBorders>
            <w:vAlign w:val="center"/>
            <w:hideMark/>
          </w:tcPr>
          <w:p w:rsidR="00EC65C4" w:rsidRPr="00EC65C4" w:rsidRDefault="00EC65C4" w:rsidP="001B1D91">
            <w:pPr>
              <w:spacing w:after="0" w:line="240" w:lineRule="auto"/>
              <w:rPr>
                <w:rFonts w:ascii="Calibri" w:eastAsia="Times New Roman" w:hAnsi="Calibri" w:cs="Times New Roman"/>
                <w:b/>
                <w:bCs/>
                <w:color w:val="000000"/>
              </w:rPr>
            </w:pPr>
          </w:p>
        </w:tc>
        <w:tc>
          <w:tcPr>
            <w:tcW w:w="940" w:type="dxa"/>
            <w:vMerge/>
            <w:tcBorders>
              <w:top w:val="single" w:sz="8" w:space="0" w:color="auto"/>
              <w:left w:val="single" w:sz="8" w:space="0" w:color="auto"/>
              <w:bottom w:val="single" w:sz="8" w:space="0" w:color="000000"/>
              <w:right w:val="single" w:sz="8" w:space="0" w:color="auto"/>
            </w:tcBorders>
            <w:vAlign w:val="center"/>
            <w:hideMark/>
          </w:tcPr>
          <w:p w:rsidR="00EC65C4" w:rsidRPr="00EC65C4" w:rsidRDefault="00EC65C4" w:rsidP="001B1D91">
            <w:pPr>
              <w:spacing w:after="0" w:line="240" w:lineRule="auto"/>
              <w:rPr>
                <w:rFonts w:ascii="Calibri" w:eastAsia="Times New Roman" w:hAnsi="Calibri" w:cs="Times New Roman"/>
                <w:b/>
                <w:bCs/>
                <w:color w:val="000000"/>
              </w:rPr>
            </w:pPr>
          </w:p>
        </w:tc>
        <w:tc>
          <w:tcPr>
            <w:tcW w:w="614" w:type="dxa"/>
            <w:tcBorders>
              <w:top w:val="nil"/>
              <w:left w:val="nil"/>
              <w:bottom w:val="single" w:sz="8" w:space="0" w:color="auto"/>
              <w:right w:val="single" w:sz="4" w:space="0" w:color="auto"/>
            </w:tcBorders>
            <w:shd w:val="clear" w:color="000000" w:fill="A6A6A6"/>
            <w:noWrap/>
            <w:vAlign w:val="bottom"/>
            <w:hideMark/>
          </w:tcPr>
          <w:p w:rsidR="00EC65C4" w:rsidRPr="00EC65C4" w:rsidRDefault="00EC65C4" w:rsidP="001B1D91">
            <w:pPr>
              <w:spacing w:after="0" w:line="240" w:lineRule="auto"/>
              <w:jc w:val="center"/>
              <w:rPr>
                <w:rFonts w:ascii="Calibri" w:eastAsia="Times New Roman" w:hAnsi="Calibri" w:cs="Times New Roman"/>
                <w:b/>
                <w:bCs/>
                <w:color w:val="000000"/>
              </w:rPr>
            </w:pPr>
            <w:r w:rsidRPr="00EC65C4">
              <w:rPr>
                <w:rFonts w:ascii="Calibri" w:eastAsia="Times New Roman" w:hAnsi="Calibri" w:cs="Times New Roman"/>
                <w:b/>
                <w:bCs/>
                <w:color w:val="000000"/>
              </w:rPr>
              <w:t>63KV</w:t>
            </w:r>
          </w:p>
        </w:tc>
        <w:tc>
          <w:tcPr>
            <w:tcW w:w="725" w:type="dxa"/>
            <w:tcBorders>
              <w:top w:val="nil"/>
              <w:left w:val="nil"/>
              <w:bottom w:val="single" w:sz="8" w:space="0" w:color="auto"/>
              <w:right w:val="single" w:sz="4" w:space="0" w:color="auto"/>
            </w:tcBorders>
            <w:shd w:val="clear" w:color="000000" w:fill="A6A6A6"/>
            <w:noWrap/>
            <w:vAlign w:val="bottom"/>
            <w:hideMark/>
          </w:tcPr>
          <w:p w:rsidR="00EC65C4" w:rsidRPr="00EC65C4" w:rsidRDefault="00EC65C4" w:rsidP="001B1D91">
            <w:pPr>
              <w:spacing w:after="0" w:line="240" w:lineRule="auto"/>
              <w:jc w:val="center"/>
              <w:rPr>
                <w:rFonts w:ascii="Calibri" w:eastAsia="Times New Roman" w:hAnsi="Calibri" w:cs="Times New Roman"/>
                <w:b/>
                <w:bCs/>
                <w:color w:val="000000"/>
              </w:rPr>
            </w:pPr>
            <w:r w:rsidRPr="00EC65C4">
              <w:rPr>
                <w:rFonts w:ascii="Calibri" w:eastAsia="Times New Roman" w:hAnsi="Calibri" w:cs="Times New Roman"/>
                <w:b/>
                <w:bCs/>
                <w:color w:val="000000"/>
              </w:rPr>
              <w:t>225KV</w:t>
            </w:r>
          </w:p>
        </w:tc>
        <w:tc>
          <w:tcPr>
            <w:tcW w:w="725" w:type="dxa"/>
            <w:tcBorders>
              <w:top w:val="nil"/>
              <w:left w:val="nil"/>
              <w:bottom w:val="single" w:sz="8" w:space="0" w:color="auto"/>
              <w:right w:val="single" w:sz="8" w:space="0" w:color="auto"/>
            </w:tcBorders>
            <w:shd w:val="clear" w:color="000000" w:fill="A6A6A6"/>
            <w:noWrap/>
            <w:vAlign w:val="bottom"/>
            <w:hideMark/>
          </w:tcPr>
          <w:p w:rsidR="00EC65C4" w:rsidRPr="00EC65C4" w:rsidRDefault="00EC65C4" w:rsidP="001B1D91">
            <w:pPr>
              <w:spacing w:after="0" w:line="240" w:lineRule="auto"/>
              <w:jc w:val="center"/>
              <w:rPr>
                <w:rFonts w:ascii="Calibri" w:eastAsia="Times New Roman" w:hAnsi="Calibri" w:cs="Times New Roman"/>
                <w:b/>
                <w:bCs/>
                <w:color w:val="000000"/>
              </w:rPr>
            </w:pPr>
            <w:r w:rsidRPr="00EC65C4">
              <w:rPr>
                <w:rFonts w:ascii="Calibri" w:eastAsia="Times New Roman" w:hAnsi="Calibri" w:cs="Times New Roman"/>
                <w:b/>
                <w:bCs/>
                <w:color w:val="000000"/>
              </w:rPr>
              <w:t>400KV</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PETITMAGNY</w:t>
            </w:r>
          </w:p>
        </w:tc>
        <w:tc>
          <w:tcPr>
            <w:tcW w:w="940"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PHAFFANS</w:t>
            </w:r>
          </w:p>
        </w:tc>
        <w:tc>
          <w:tcPr>
            <w:tcW w:w="940"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RECHESY</w:t>
            </w:r>
          </w:p>
        </w:tc>
        <w:tc>
          <w:tcPr>
            <w:tcW w:w="940"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RECOUVRANCE</w:t>
            </w:r>
          </w:p>
        </w:tc>
        <w:tc>
          <w:tcPr>
            <w:tcW w:w="940"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725" w:type="dxa"/>
            <w:tcBorders>
              <w:top w:val="nil"/>
              <w:left w:val="nil"/>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REPPE</w:t>
            </w:r>
          </w:p>
        </w:tc>
        <w:tc>
          <w:tcPr>
            <w:tcW w:w="940"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RIERVESCEMONT</w:t>
            </w:r>
          </w:p>
        </w:tc>
        <w:tc>
          <w:tcPr>
            <w:tcW w:w="940"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ROMAGNY-SOUS-ROUGEMONT</w:t>
            </w:r>
          </w:p>
        </w:tc>
        <w:tc>
          <w:tcPr>
            <w:tcW w:w="940"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ROPPE</w:t>
            </w:r>
          </w:p>
        </w:tc>
        <w:tc>
          <w:tcPr>
            <w:tcW w:w="940"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ROUGEGOUTTE</w:t>
            </w:r>
          </w:p>
        </w:tc>
        <w:tc>
          <w:tcPr>
            <w:tcW w:w="940"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725"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ROUGEMONT-LE-CHATEAU</w:t>
            </w:r>
          </w:p>
        </w:tc>
        <w:tc>
          <w:tcPr>
            <w:tcW w:w="940"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SAINT-DIZIER-L'EVEQUE</w:t>
            </w:r>
          </w:p>
        </w:tc>
        <w:tc>
          <w:tcPr>
            <w:tcW w:w="940"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SAINT-GERMAIN-LE-CHATELET</w:t>
            </w:r>
          </w:p>
        </w:tc>
        <w:tc>
          <w:tcPr>
            <w:tcW w:w="940"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SERMAMAGNY</w:t>
            </w:r>
          </w:p>
        </w:tc>
        <w:tc>
          <w:tcPr>
            <w:tcW w:w="940"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725"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SEVENANS</w:t>
            </w:r>
          </w:p>
        </w:tc>
        <w:tc>
          <w:tcPr>
            <w:tcW w:w="940"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725"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SUARCE</w:t>
            </w:r>
          </w:p>
        </w:tc>
        <w:tc>
          <w:tcPr>
            <w:tcW w:w="940"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725" w:type="dxa"/>
            <w:tcBorders>
              <w:top w:val="nil"/>
              <w:left w:val="nil"/>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THIANCOURT</w:t>
            </w:r>
          </w:p>
        </w:tc>
        <w:tc>
          <w:tcPr>
            <w:tcW w:w="940"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725"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725" w:type="dxa"/>
            <w:tcBorders>
              <w:top w:val="nil"/>
              <w:left w:val="nil"/>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TREVENANS</w:t>
            </w:r>
          </w:p>
        </w:tc>
        <w:tc>
          <w:tcPr>
            <w:tcW w:w="940"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725"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URCEREY</w:t>
            </w:r>
          </w:p>
        </w:tc>
        <w:tc>
          <w:tcPr>
            <w:tcW w:w="940"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725"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VALDOIE</w:t>
            </w:r>
          </w:p>
        </w:tc>
        <w:tc>
          <w:tcPr>
            <w:tcW w:w="940"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725"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VAUTHIERMONT</w:t>
            </w:r>
          </w:p>
        </w:tc>
        <w:tc>
          <w:tcPr>
            <w:tcW w:w="940"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VELLESCOT</w:t>
            </w:r>
          </w:p>
        </w:tc>
        <w:tc>
          <w:tcPr>
            <w:tcW w:w="940"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725" w:type="dxa"/>
            <w:tcBorders>
              <w:top w:val="nil"/>
              <w:left w:val="nil"/>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VESCEMONT</w:t>
            </w:r>
          </w:p>
        </w:tc>
        <w:tc>
          <w:tcPr>
            <w:tcW w:w="940"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VETRIGNE</w:t>
            </w:r>
          </w:p>
        </w:tc>
        <w:tc>
          <w:tcPr>
            <w:tcW w:w="940"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00"/>
          <w:jc w:val="center"/>
        </w:trPr>
        <w:tc>
          <w:tcPr>
            <w:tcW w:w="3005" w:type="dxa"/>
            <w:tcBorders>
              <w:top w:val="nil"/>
              <w:left w:val="single" w:sz="8" w:space="0" w:color="auto"/>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VEZELOIS</w:t>
            </w:r>
          </w:p>
        </w:tc>
        <w:tc>
          <w:tcPr>
            <w:tcW w:w="940"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single" w:sz="8" w:space="0" w:color="auto"/>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4"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4" w:space="0" w:color="auto"/>
              <w:right w:val="single" w:sz="8" w:space="0" w:color="auto"/>
            </w:tcBorders>
            <w:shd w:val="clear" w:color="auto" w:fill="auto"/>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r w:rsidR="00EC65C4" w:rsidRPr="00EC65C4" w:rsidTr="00EC65C4">
        <w:trPr>
          <w:trHeight w:val="315"/>
          <w:jc w:val="center"/>
        </w:trPr>
        <w:tc>
          <w:tcPr>
            <w:tcW w:w="3005" w:type="dxa"/>
            <w:tcBorders>
              <w:top w:val="nil"/>
              <w:left w:val="single" w:sz="8" w:space="0" w:color="auto"/>
              <w:bottom w:val="single" w:sz="8" w:space="0" w:color="auto"/>
              <w:right w:val="single" w:sz="8" w:space="0" w:color="auto"/>
            </w:tcBorders>
            <w:shd w:val="clear" w:color="000000" w:fill="D9D9D9"/>
            <w:noWrap/>
            <w:vAlign w:val="bottom"/>
            <w:hideMark/>
          </w:tcPr>
          <w:p w:rsidR="00EC65C4" w:rsidRPr="00EC65C4" w:rsidRDefault="00EC65C4" w:rsidP="00EC65C4">
            <w:pPr>
              <w:spacing w:after="0" w:line="240" w:lineRule="auto"/>
              <w:rPr>
                <w:rFonts w:ascii="Calibri" w:eastAsia="Times New Roman" w:hAnsi="Calibri" w:cs="Times New Roman"/>
                <w:color w:val="000000"/>
              </w:rPr>
            </w:pPr>
            <w:r w:rsidRPr="00EC65C4">
              <w:rPr>
                <w:rFonts w:ascii="Calibri" w:eastAsia="Times New Roman" w:hAnsi="Calibri" w:cs="Times New Roman"/>
                <w:color w:val="000000"/>
              </w:rPr>
              <w:t>VILLARS-LE-SEC</w:t>
            </w:r>
          </w:p>
        </w:tc>
        <w:tc>
          <w:tcPr>
            <w:tcW w:w="940" w:type="dxa"/>
            <w:tcBorders>
              <w:top w:val="nil"/>
              <w:left w:val="nil"/>
              <w:bottom w:val="single" w:sz="8" w:space="0" w:color="auto"/>
              <w:right w:val="single" w:sz="8"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x</w:t>
            </w:r>
          </w:p>
        </w:tc>
        <w:tc>
          <w:tcPr>
            <w:tcW w:w="614" w:type="dxa"/>
            <w:tcBorders>
              <w:top w:val="nil"/>
              <w:left w:val="nil"/>
              <w:bottom w:val="single" w:sz="8"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8" w:space="0" w:color="auto"/>
              <w:right w:val="single" w:sz="4"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c>
          <w:tcPr>
            <w:tcW w:w="725" w:type="dxa"/>
            <w:tcBorders>
              <w:top w:val="nil"/>
              <w:left w:val="nil"/>
              <w:bottom w:val="single" w:sz="8" w:space="0" w:color="auto"/>
              <w:right w:val="single" w:sz="8" w:space="0" w:color="auto"/>
            </w:tcBorders>
            <w:shd w:val="clear" w:color="000000" w:fill="D9D9D9"/>
            <w:noWrap/>
            <w:vAlign w:val="bottom"/>
            <w:hideMark/>
          </w:tcPr>
          <w:p w:rsidR="00EC65C4" w:rsidRPr="00EC65C4" w:rsidRDefault="00EC65C4" w:rsidP="00EC65C4">
            <w:pPr>
              <w:spacing w:after="0" w:line="240" w:lineRule="auto"/>
              <w:jc w:val="center"/>
              <w:rPr>
                <w:rFonts w:ascii="Calibri" w:eastAsia="Times New Roman" w:hAnsi="Calibri" w:cs="Times New Roman"/>
                <w:color w:val="000000"/>
              </w:rPr>
            </w:pPr>
            <w:r w:rsidRPr="00EC65C4">
              <w:rPr>
                <w:rFonts w:ascii="Calibri" w:eastAsia="Times New Roman" w:hAnsi="Calibri" w:cs="Times New Roman"/>
                <w:color w:val="000000"/>
              </w:rPr>
              <w:t> </w:t>
            </w:r>
          </w:p>
        </w:tc>
      </w:tr>
    </w:tbl>
    <w:p w:rsidR="00EC65C4" w:rsidRDefault="00EC65C4"/>
    <w:p w:rsidR="00EC65C4" w:rsidRDefault="00EC65C4">
      <w:r>
        <w:br w:type="page"/>
      </w:r>
    </w:p>
    <w:p w:rsidR="00D76B4B" w:rsidRDefault="00823903" w:rsidP="00823903">
      <w:pPr>
        <w:spacing w:after="0" w:line="240" w:lineRule="auto"/>
        <w:jc w:val="center"/>
        <w:rPr>
          <w:rFonts w:eastAsia="Times New Roman" w:cs="Arial"/>
        </w:rPr>
      </w:pPr>
      <w:r>
        <w:rPr>
          <w:rFonts w:ascii="Arial" w:eastAsia="Times New Roman" w:hAnsi="Arial" w:cs="Arial"/>
          <w:b/>
          <w:bCs/>
          <w:noProof/>
          <w:sz w:val="18"/>
          <w:szCs w:val="18"/>
        </w:rPr>
        <w:lastRenderedPageBreak/>
        <w:drawing>
          <wp:inline distT="0" distB="0" distL="0" distR="0" wp14:anchorId="1DD2CD41" wp14:editId="3B19060A">
            <wp:extent cx="2009775" cy="74733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de90.jpg"/>
                    <pic:cNvPicPr/>
                  </pic:nvPicPr>
                  <pic:blipFill>
                    <a:blip r:embed="rId9">
                      <a:extLst>
                        <a:ext uri="{28A0092B-C50C-407E-A947-70E740481C1C}">
                          <a14:useLocalDpi xmlns:a14="http://schemas.microsoft.com/office/drawing/2010/main" val="0"/>
                        </a:ext>
                      </a:extLst>
                    </a:blip>
                    <a:stretch>
                      <a:fillRect/>
                    </a:stretch>
                  </pic:blipFill>
                  <pic:spPr>
                    <a:xfrm>
                      <a:off x="0" y="0"/>
                      <a:ext cx="2037477" cy="757633"/>
                    </a:xfrm>
                    <a:prstGeom prst="rect">
                      <a:avLst/>
                    </a:prstGeom>
                  </pic:spPr>
                </pic:pic>
              </a:graphicData>
            </a:graphic>
          </wp:inline>
        </w:drawing>
      </w:r>
    </w:p>
    <w:p w:rsidR="00EC65C4" w:rsidRDefault="00B244AE" w:rsidP="00EC65C4">
      <w:pPr>
        <w:spacing w:after="0" w:line="240" w:lineRule="auto"/>
        <w:jc w:val="center"/>
        <w:rPr>
          <w:rFonts w:ascii="Arial" w:eastAsia="Times New Roman" w:hAnsi="Arial" w:cs="Arial"/>
          <w:b/>
          <w:smallCaps/>
          <w:color w:val="A0328C"/>
          <w:sz w:val="28"/>
        </w:rPr>
      </w:pPr>
      <w:r>
        <w:rPr>
          <w:rFonts w:ascii="Arial" w:eastAsiaTheme="minorHAnsi" w:hAnsi="Arial" w:cs="Arial"/>
          <w:b/>
          <w:bCs/>
          <w:smallCaps/>
          <w:color w:val="A0328C"/>
          <w:sz w:val="28"/>
          <w:szCs w:val="24"/>
        </w:rPr>
        <w:t>3</w:t>
      </w:r>
      <w:r w:rsidR="00EC65C4">
        <w:rPr>
          <w:rFonts w:ascii="Arial" w:eastAsiaTheme="minorHAnsi" w:hAnsi="Arial" w:cs="Arial"/>
          <w:b/>
          <w:bCs/>
          <w:smallCaps/>
          <w:color w:val="A0328C"/>
          <w:sz w:val="28"/>
          <w:szCs w:val="24"/>
        </w:rPr>
        <w:t>-</w:t>
      </w:r>
      <w:r w:rsidR="00EC65C4">
        <w:rPr>
          <w:rFonts w:eastAsia="Times New Roman" w:cs="Arial"/>
          <w:b/>
          <w:smallCaps/>
          <w:color w:val="A0328C"/>
          <w:sz w:val="28"/>
        </w:rPr>
        <w:t xml:space="preserve">  </w:t>
      </w:r>
      <w:r w:rsidR="00EC65C4">
        <w:rPr>
          <w:rFonts w:ascii="Arial" w:eastAsia="Times New Roman" w:hAnsi="Arial" w:cs="Arial"/>
          <w:b/>
          <w:smallCaps/>
          <w:color w:val="A0328C"/>
          <w:sz w:val="28"/>
        </w:rPr>
        <w:t xml:space="preserve">Etat des sommes dues </w:t>
      </w:r>
      <w:proofErr w:type="spellStart"/>
      <w:r w:rsidR="00EC65C4">
        <w:rPr>
          <w:rFonts w:ascii="Arial" w:eastAsia="Times New Roman" w:hAnsi="Arial" w:cs="Arial"/>
          <w:b/>
          <w:smallCaps/>
          <w:color w:val="A0328C"/>
          <w:sz w:val="28"/>
        </w:rPr>
        <w:t>enedis</w:t>
      </w:r>
      <w:proofErr w:type="spellEnd"/>
    </w:p>
    <w:p w:rsidR="00EC65C4" w:rsidRDefault="00EC65C4" w:rsidP="00D76B4B">
      <w:pPr>
        <w:spacing w:after="0" w:line="240" w:lineRule="auto"/>
        <w:jc w:val="center"/>
        <w:rPr>
          <w:rFonts w:eastAsia="Times New Roman" w:cs="Arial"/>
          <w:b/>
          <w:smallCaps/>
          <w:color w:val="A0328C"/>
          <w:sz w:val="28"/>
        </w:rPr>
      </w:pPr>
    </w:p>
    <w:p w:rsidR="00D76B4B" w:rsidRPr="00EC65C4" w:rsidRDefault="00CB35B5" w:rsidP="00D76B4B">
      <w:pPr>
        <w:spacing w:after="0" w:line="240" w:lineRule="auto"/>
        <w:jc w:val="center"/>
        <w:rPr>
          <w:rFonts w:eastAsia="Times New Roman" w:cs="Arial"/>
          <w:b/>
          <w:smallCaps/>
          <w:color w:val="32B9C8"/>
          <w:sz w:val="28"/>
        </w:rPr>
      </w:pPr>
      <w:r w:rsidRPr="00EC65C4">
        <w:rPr>
          <w:rFonts w:eastAsia="Times New Roman" w:cs="Arial"/>
          <w:b/>
          <w:smallCaps/>
          <w:color w:val="32B9C8"/>
          <w:sz w:val="28"/>
        </w:rPr>
        <w:t>Ouvrages de distribution électrique mis en service en 20</w:t>
      </w:r>
      <w:r w:rsidR="000518C3">
        <w:rPr>
          <w:rFonts w:eastAsia="Times New Roman" w:cs="Arial"/>
          <w:b/>
          <w:smallCaps/>
          <w:color w:val="32B9C8"/>
          <w:sz w:val="28"/>
        </w:rPr>
        <w:t>20</w:t>
      </w:r>
      <w:r w:rsidRPr="00EC65C4">
        <w:rPr>
          <w:rFonts w:eastAsia="Times New Roman" w:cs="Arial"/>
          <w:b/>
          <w:smallCaps/>
          <w:color w:val="32B9C8"/>
          <w:sz w:val="28"/>
        </w:rPr>
        <w:t xml:space="preserve"> sur la c</w:t>
      </w:r>
      <w:r w:rsidR="00D76B4B" w:rsidRPr="00EC65C4">
        <w:rPr>
          <w:rFonts w:eastAsia="Times New Roman" w:cs="Arial"/>
          <w:b/>
          <w:smallCaps/>
          <w:color w:val="32B9C8"/>
          <w:sz w:val="28"/>
        </w:rPr>
        <w:t xml:space="preserve">ommune de </w:t>
      </w:r>
      <w:r w:rsidR="00C75C5A" w:rsidRPr="00EC65C4">
        <w:rPr>
          <w:rFonts w:eastAsia="Times New Roman" w:cs="Arial"/>
          <w:b/>
          <w:smallCaps/>
          <w:color w:val="32B9C8"/>
          <w:sz w:val="28"/>
          <w:highlight w:val="yellow"/>
        </w:rPr>
        <w:t>……</w:t>
      </w:r>
      <w:r w:rsidR="00D76B4B" w:rsidRPr="00EC65C4">
        <w:rPr>
          <w:rFonts w:eastAsia="Times New Roman" w:cs="Arial"/>
          <w:b/>
          <w:smallCaps/>
          <w:color w:val="32B9C8"/>
          <w:sz w:val="28"/>
          <w:highlight w:val="yellow"/>
        </w:rPr>
        <w:t>..</w:t>
      </w:r>
    </w:p>
    <w:p w:rsidR="00D76B4B" w:rsidRPr="001E18DA" w:rsidRDefault="00D76B4B" w:rsidP="00D76B4B">
      <w:pPr>
        <w:spacing w:after="0" w:line="240" w:lineRule="auto"/>
        <w:jc w:val="center"/>
        <w:rPr>
          <w:rFonts w:eastAsia="Times New Roman" w:cs="Arial"/>
          <w:b/>
          <w:smallCaps/>
          <w:color w:val="46505A"/>
          <w:sz w:val="28"/>
        </w:rPr>
      </w:pPr>
      <w:r w:rsidRPr="001E18DA">
        <w:rPr>
          <w:rFonts w:eastAsia="Times New Roman" w:cs="Arial"/>
          <w:b/>
          <w:smallCaps/>
          <w:color w:val="46505A"/>
          <w:sz w:val="28"/>
        </w:rPr>
        <w:t xml:space="preserve">État des sommes dues par </w:t>
      </w:r>
      <w:r w:rsidR="00F62428">
        <w:rPr>
          <w:rFonts w:eastAsia="Times New Roman" w:cs="Arial"/>
          <w:b/>
          <w:smallCaps/>
          <w:color w:val="46505A"/>
          <w:sz w:val="28"/>
        </w:rPr>
        <w:t>ENEDIS</w:t>
      </w:r>
      <w:r w:rsidRPr="001E18DA">
        <w:rPr>
          <w:rFonts w:eastAsia="Times New Roman" w:cs="Arial"/>
          <w:b/>
          <w:smallCaps/>
          <w:color w:val="46505A"/>
          <w:sz w:val="28"/>
        </w:rPr>
        <w:t xml:space="preserve"> au titre de l’occupation </w:t>
      </w:r>
      <w:r w:rsidRPr="00070E57">
        <w:rPr>
          <w:rFonts w:eastAsia="Times New Roman" w:cs="Arial"/>
          <w:b/>
          <w:smallCaps/>
          <w:color w:val="46505A"/>
          <w:sz w:val="28"/>
          <w:u w:val="single"/>
        </w:rPr>
        <w:t>provisoire</w:t>
      </w:r>
      <w:r w:rsidRPr="001E18DA">
        <w:rPr>
          <w:rFonts w:eastAsia="Times New Roman" w:cs="Arial"/>
          <w:b/>
          <w:smallCaps/>
          <w:color w:val="46505A"/>
          <w:sz w:val="28"/>
        </w:rPr>
        <w:t xml:space="preserve"> du domaine public communal par les ouvrages des réseaux de distribution d’électricité </w:t>
      </w:r>
    </w:p>
    <w:p w:rsidR="00D76B4B" w:rsidRPr="00701B8A" w:rsidRDefault="00D76B4B" w:rsidP="00D76B4B">
      <w:pPr>
        <w:spacing w:after="0" w:line="240" w:lineRule="auto"/>
        <w:rPr>
          <w:sz w:val="24"/>
        </w:rPr>
      </w:pPr>
    </w:p>
    <w:p w:rsidR="00D76B4B" w:rsidRDefault="00D76B4B" w:rsidP="00D76B4B">
      <w:pPr>
        <w:spacing w:after="0" w:line="240" w:lineRule="auto"/>
        <w:jc w:val="both"/>
      </w:pPr>
      <w:r w:rsidRPr="006067F4">
        <w:t xml:space="preserve">Vu décret n° </w:t>
      </w:r>
      <w:hyperlink r:id="rId15" w:history="1">
        <w:r w:rsidRPr="0066283E">
          <w:rPr>
            <w:rStyle w:val="Lienhypertexte"/>
          </w:rPr>
          <w:t>2015-334</w:t>
        </w:r>
      </w:hyperlink>
      <w:r w:rsidRPr="006067F4">
        <w:t xml:space="preserve"> du 25 mars 2015 </w:t>
      </w:r>
    </w:p>
    <w:p w:rsidR="00D76B4B" w:rsidRDefault="00D76B4B" w:rsidP="00D76B4B">
      <w:pPr>
        <w:spacing w:after="0" w:line="240" w:lineRule="auto"/>
        <w:jc w:val="both"/>
      </w:pPr>
      <w:r>
        <w:t xml:space="preserve">Vu l’article </w:t>
      </w:r>
      <w:hyperlink r:id="rId16" w:history="1">
        <w:r w:rsidRPr="00427F58">
          <w:rPr>
            <w:rStyle w:val="Lienhypertexte"/>
          </w:rPr>
          <w:t>R2333-105-2</w:t>
        </w:r>
      </w:hyperlink>
      <w:r>
        <w:t xml:space="preserve"> du CGCT</w:t>
      </w:r>
    </w:p>
    <w:p w:rsidR="00D76B4B" w:rsidRDefault="00D76B4B" w:rsidP="00D76B4B">
      <w:pPr>
        <w:spacing w:after="0" w:line="240" w:lineRule="auto"/>
        <w:jc w:val="both"/>
      </w:pPr>
      <w:r w:rsidRPr="00C249CA">
        <w:t xml:space="preserve">Vu l’article </w:t>
      </w:r>
      <w:hyperlink r:id="rId17" w:history="1">
        <w:r w:rsidRPr="00427F58">
          <w:rPr>
            <w:rStyle w:val="Lienhypertexte"/>
          </w:rPr>
          <w:t>R2333-105</w:t>
        </w:r>
      </w:hyperlink>
      <w:r w:rsidRPr="00C249CA">
        <w:t xml:space="preserve"> du CGCT</w:t>
      </w:r>
      <w:r w:rsidRPr="00EF5721">
        <w:t xml:space="preserve"> </w:t>
      </w:r>
    </w:p>
    <w:p w:rsidR="00D76B4B" w:rsidRPr="006067F4" w:rsidRDefault="00D76B4B" w:rsidP="00D76B4B">
      <w:pPr>
        <w:spacing w:after="0" w:line="240" w:lineRule="auto"/>
        <w:jc w:val="both"/>
      </w:pPr>
      <w:r>
        <w:t xml:space="preserve">Vu l’article </w:t>
      </w:r>
      <w:hyperlink r:id="rId18" w:history="1">
        <w:r w:rsidRPr="0066283E">
          <w:rPr>
            <w:rStyle w:val="Lienhypertexte"/>
          </w:rPr>
          <w:t>L2322-4</w:t>
        </w:r>
      </w:hyperlink>
      <w:r>
        <w:t xml:space="preserve"> du </w:t>
      </w:r>
      <w:r w:rsidRPr="00D403A4">
        <w:rPr>
          <w:rFonts w:eastAsia="Times New Roman" w:cs="Arial"/>
        </w:rPr>
        <w:t>Code général de la propriété des personnes publiques</w:t>
      </w:r>
    </w:p>
    <w:p w:rsidR="00D76B4B" w:rsidRPr="006067F4" w:rsidRDefault="00D76B4B" w:rsidP="00D76B4B">
      <w:pPr>
        <w:spacing w:after="0" w:line="240" w:lineRule="auto"/>
        <w:jc w:val="both"/>
      </w:pPr>
      <w:r w:rsidRPr="006067F4">
        <w:t>Vue la délibération (*) du conseil municipal du</w:t>
      </w:r>
      <w:r w:rsidR="00823903">
        <w:t xml:space="preserve"> </w:t>
      </w:r>
      <w:r w:rsidR="00C75C5A">
        <w:rPr>
          <w:highlight w:val="yellow"/>
        </w:rPr>
        <w:t>…..</w:t>
      </w:r>
      <w:r w:rsidRPr="006067F4">
        <w:rPr>
          <w:highlight w:val="yellow"/>
        </w:rPr>
        <w:t>...</w:t>
      </w:r>
    </w:p>
    <w:p w:rsidR="00D76B4B" w:rsidRPr="006067F4" w:rsidRDefault="00D76B4B" w:rsidP="00D76B4B">
      <w:pPr>
        <w:spacing w:after="0" w:line="240" w:lineRule="auto"/>
        <w:jc w:val="both"/>
      </w:pPr>
      <w:r w:rsidRPr="006067F4">
        <w:t>*(celle instituant</w:t>
      </w:r>
      <w:r>
        <w:t xml:space="preserve"> </w:t>
      </w:r>
      <w:r w:rsidRPr="006067F4">
        <w:t>le principe de la perception de la redevance pour chantier provisoire)</w:t>
      </w:r>
    </w:p>
    <w:p w:rsidR="00D76B4B" w:rsidRPr="005104D7" w:rsidRDefault="00D76B4B" w:rsidP="00D76B4B">
      <w:pPr>
        <w:spacing w:after="0" w:line="240" w:lineRule="auto"/>
        <w:jc w:val="both"/>
        <w:rPr>
          <w:rFonts w:eastAsia="Times New Roman" w:cs="Arial"/>
        </w:rPr>
      </w:pPr>
      <w:r w:rsidRPr="005104D7">
        <w:rPr>
          <w:rFonts w:eastAsia="Times New Roman" w:cs="Arial"/>
        </w:rPr>
        <w:t xml:space="preserve">Population : </w:t>
      </w:r>
      <w:r w:rsidRPr="005104D7">
        <w:rPr>
          <w:rFonts w:eastAsia="Times New Roman" w:cs="Arial"/>
          <w:highlight w:val="yellow"/>
        </w:rPr>
        <w:t>.........</w:t>
      </w:r>
      <w:r w:rsidRPr="005104D7">
        <w:rPr>
          <w:rFonts w:eastAsia="Times New Roman" w:cs="Arial"/>
        </w:rPr>
        <w:t xml:space="preserve"> habitants, issue du recensement de la population </w:t>
      </w:r>
      <w:r>
        <w:rPr>
          <w:rFonts w:eastAsia="Times New Roman" w:cs="Arial"/>
        </w:rPr>
        <w:t>totale</w:t>
      </w:r>
      <w:r w:rsidRPr="005104D7">
        <w:rPr>
          <w:rFonts w:eastAsia="Times New Roman" w:cs="Arial"/>
        </w:rPr>
        <w:t xml:space="preserve"> applicable à compter du 1</w:t>
      </w:r>
      <w:r w:rsidRPr="003754B6">
        <w:rPr>
          <w:rFonts w:eastAsia="Times New Roman" w:cs="Arial"/>
          <w:vertAlign w:val="superscript"/>
        </w:rPr>
        <w:t>er</w:t>
      </w:r>
      <w:r>
        <w:rPr>
          <w:rFonts w:eastAsia="Times New Roman" w:cs="Arial"/>
        </w:rPr>
        <w:t xml:space="preserve"> </w:t>
      </w:r>
      <w:r w:rsidRPr="005104D7">
        <w:rPr>
          <w:rFonts w:eastAsia="Times New Roman" w:cs="Arial"/>
        </w:rPr>
        <w:t>janvier 20</w:t>
      </w:r>
      <w:r w:rsidR="00802607">
        <w:rPr>
          <w:rFonts w:eastAsia="Times New Roman" w:cs="Arial"/>
        </w:rPr>
        <w:t>2</w:t>
      </w:r>
      <w:r w:rsidR="000518C3">
        <w:rPr>
          <w:rFonts w:eastAsia="Times New Roman" w:cs="Arial"/>
        </w:rPr>
        <w:t>1</w:t>
      </w:r>
      <w:r w:rsidRPr="005104D7">
        <w:rPr>
          <w:rFonts w:eastAsia="Times New Roman" w:cs="Arial"/>
        </w:rPr>
        <w:t xml:space="preserve">. </w:t>
      </w:r>
    </w:p>
    <w:p w:rsidR="00D76B4B" w:rsidRPr="006067F4" w:rsidRDefault="00D76B4B" w:rsidP="00D76B4B">
      <w:pPr>
        <w:spacing w:after="0" w:line="240" w:lineRule="auto"/>
        <w:jc w:val="both"/>
      </w:pPr>
    </w:p>
    <w:p w:rsidR="00D76B4B" w:rsidRPr="006067F4" w:rsidRDefault="00D76B4B" w:rsidP="00D76B4B">
      <w:pPr>
        <w:spacing w:after="0" w:line="240" w:lineRule="auto"/>
        <w:jc w:val="both"/>
        <w:rPr>
          <w:b/>
        </w:rPr>
      </w:pPr>
      <w:r w:rsidRPr="006067F4">
        <w:t>Redevance</w:t>
      </w:r>
      <w:r w:rsidR="00823903">
        <w:t xml:space="preserve"> 20</w:t>
      </w:r>
      <w:r w:rsidR="00802607">
        <w:t>2</w:t>
      </w:r>
      <w:r w:rsidR="000518C3">
        <w:t>1</w:t>
      </w:r>
      <w:r>
        <w:t xml:space="preserve"> </w:t>
      </w:r>
      <w:r w:rsidRPr="006067F4">
        <w:t xml:space="preserve">: </w:t>
      </w:r>
      <w:r w:rsidRPr="00357CA2">
        <w:rPr>
          <w:b/>
        </w:rPr>
        <w:t xml:space="preserve">PR'D </w:t>
      </w:r>
      <w:r w:rsidRPr="00105567">
        <w:rPr>
          <w:b/>
        </w:rPr>
        <w:t xml:space="preserve">= </w:t>
      </w:r>
      <w:r w:rsidRPr="00357CA2">
        <w:rPr>
          <w:b/>
        </w:rPr>
        <w:t>(</w:t>
      </w:r>
      <w:r w:rsidRPr="00105567">
        <w:rPr>
          <w:b/>
        </w:rPr>
        <w:t>PRD /10</w:t>
      </w:r>
      <w:r w:rsidRPr="00357CA2">
        <w:rPr>
          <w:b/>
        </w:rPr>
        <w:t>)</w:t>
      </w:r>
      <w:r w:rsidRPr="00105567">
        <w:rPr>
          <w:b/>
        </w:rPr>
        <w:t xml:space="preserve"> </w:t>
      </w:r>
      <w:r w:rsidRPr="00357CA2">
        <w:rPr>
          <w:b/>
        </w:rPr>
        <w:t xml:space="preserve">x </w:t>
      </w:r>
      <w:r w:rsidRPr="000F784C">
        <w:rPr>
          <w:b/>
        </w:rPr>
        <w:t>1,</w:t>
      </w:r>
      <w:r w:rsidR="00052A87">
        <w:rPr>
          <w:b/>
        </w:rPr>
        <w:t>4029</w:t>
      </w:r>
      <w:r>
        <w:t xml:space="preserve"> soit </w:t>
      </w:r>
      <w:r w:rsidRPr="006067F4">
        <w:t>(</w:t>
      </w:r>
      <w:r>
        <w:t>inscrire</w:t>
      </w:r>
      <w:r w:rsidRPr="006067F4">
        <w:t xml:space="preserve"> le résultat de son calcul</w:t>
      </w:r>
      <w:r>
        <w:t xml:space="preserve"> à l’euro près) </w:t>
      </w:r>
      <w:r w:rsidRPr="006067F4">
        <w:rPr>
          <w:b/>
          <w:highlight w:val="yellow"/>
        </w:rPr>
        <w:t>................</w:t>
      </w:r>
      <w:r w:rsidRPr="00357CA2">
        <w:rPr>
          <w:b/>
        </w:rPr>
        <w:t> </w:t>
      </w:r>
      <w:r w:rsidRPr="006067F4">
        <w:rPr>
          <w:b/>
        </w:rPr>
        <w:t>€</w:t>
      </w:r>
    </w:p>
    <w:p w:rsidR="00D76B4B" w:rsidRDefault="00D76B4B" w:rsidP="00D76B4B">
      <w:pPr>
        <w:spacing w:after="0" w:line="240" w:lineRule="auto"/>
        <w:jc w:val="both"/>
      </w:pPr>
    </w:p>
    <w:p w:rsidR="00D76B4B" w:rsidRDefault="00D76B4B" w:rsidP="00D76B4B">
      <w:pPr>
        <w:spacing w:after="0" w:line="240" w:lineRule="auto"/>
        <w:jc w:val="both"/>
      </w:pPr>
      <w:r w:rsidRPr="00105567">
        <w:t xml:space="preserve">Où: </w:t>
      </w:r>
    </w:p>
    <w:p w:rsidR="00D76B4B" w:rsidRDefault="00D76B4B" w:rsidP="00D76B4B">
      <w:pPr>
        <w:pStyle w:val="Paragraphedeliste"/>
        <w:numPr>
          <w:ilvl w:val="0"/>
          <w:numId w:val="3"/>
        </w:numPr>
        <w:contextualSpacing/>
        <w:jc w:val="both"/>
      </w:pPr>
      <w:r w:rsidRPr="00105567">
        <w:t xml:space="preserve">PR'D, exprimé en euros, correspond au plafond de redevance due, au titre de l'occupation provisoire du domaine public communal par les chantiers de travaux, par le gestionnaire du réseau de distribution; </w:t>
      </w:r>
    </w:p>
    <w:p w:rsidR="00D76B4B" w:rsidRPr="00105567" w:rsidRDefault="00D76B4B" w:rsidP="00D76B4B">
      <w:pPr>
        <w:pStyle w:val="Paragraphedeliste"/>
        <w:numPr>
          <w:ilvl w:val="0"/>
          <w:numId w:val="3"/>
        </w:numPr>
        <w:contextualSpacing/>
        <w:jc w:val="both"/>
      </w:pPr>
      <w:r w:rsidRPr="00105567">
        <w:t>PRD correspond au plafond de la redevance due par le gestionnaire du réseau de distribution au titre de l'article R. 2333-105 du CGCT, à savoir </w:t>
      </w:r>
      <w:r w:rsidRPr="00CD30B2">
        <w:rPr>
          <w:highlight w:val="yellow"/>
        </w:rPr>
        <w:t xml:space="preserve">(inscrire la formule de </w:t>
      </w:r>
      <w:r w:rsidR="00E027CE" w:rsidRPr="00CD30B2">
        <w:rPr>
          <w:highlight w:val="yellow"/>
        </w:rPr>
        <w:t>calcul</w:t>
      </w:r>
      <w:r w:rsidRPr="00CD30B2">
        <w:rPr>
          <w:highlight w:val="yellow"/>
        </w:rPr>
        <w:footnoteReference w:id="1"/>
      </w:r>
      <w:r w:rsidRPr="00CD30B2">
        <w:rPr>
          <w:highlight w:val="yellow"/>
        </w:rPr>
        <w:t>)</w:t>
      </w:r>
    </w:p>
    <w:p w:rsidR="00D76B4B" w:rsidRPr="00105567" w:rsidRDefault="00D76B4B" w:rsidP="00D76B4B">
      <w:pPr>
        <w:pStyle w:val="Paragraphedeliste"/>
        <w:numPr>
          <w:ilvl w:val="0"/>
          <w:numId w:val="3"/>
        </w:numPr>
        <w:contextualSpacing/>
        <w:jc w:val="both"/>
      </w:pPr>
      <w:r w:rsidRPr="00052A87">
        <w:rPr>
          <w:b/>
        </w:rPr>
        <w:t>1,</w:t>
      </w:r>
      <w:r w:rsidR="00052A87">
        <w:rPr>
          <w:b/>
        </w:rPr>
        <w:t>4029</w:t>
      </w:r>
      <w:r>
        <w:t xml:space="preserve"> </w:t>
      </w:r>
      <w:r w:rsidRPr="009C1E74">
        <w:rPr>
          <w:rFonts w:cs="Arial"/>
          <w:sz w:val="24"/>
        </w:rPr>
        <w:t xml:space="preserve">correspond au cumul des taux </w:t>
      </w:r>
      <w:r w:rsidRPr="00420077">
        <w:t xml:space="preserve">d’actualisation de </w:t>
      </w:r>
      <w:r w:rsidRPr="003F3436">
        <w:rPr>
          <w:b/>
        </w:rPr>
        <w:t>2001 à 20</w:t>
      </w:r>
      <w:r w:rsidR="00802607">
        <w:rPr>
          <w:b/>
        </w:rPr>
        <w:t>2</w:t>
      </w:r>
      <w:r w:rsidR="000518C3">
        <w:rPr>
          <w:b/>
        </w:rPr>
        <w:t>1</w:t>
      </w:r>
    </w:p>
    <w:p w:rsidR="00D76B4B" w:rsidRPr="006067F4" w:rsidRDefault="00D76B4B" w:rsidP="00D76B4B">
      <w:pPr>
        <w:spacing w:after="0" w:line="240" w:lineRule="auto"/>
        <w:jc w:val="both"/>
      </w:pPr>
    </w:p>
    <w:p w:rsidR="00D76B4B" w:rsidRPr="006067F4" w:rsidRDefault="00D76B4B" w:rsidP="00D76B4B">
      <w:pPr>
        <w:spacing w:after="0" w:line="240" w:lineRule="auto"/>
        <w:jc w:val="both"/>
      </w:pPr>
      <w:r w:rsidRPr="006067F4">
        <w:t>Arrêté le présent état des sommes dues à la somme de :</w:t>
      </w:r>
      <w:r w:rsidRPr="00357CA2">
        <w:t xml:space="preserve"> </w:t>
      </w:r>
      <w:r w:rsidRPr="006067F4">
        <w:rPr>
          <w:b/>
          <w:highlight w:val="yellow"/>
        </w:rPr>
        <w:t>....................€.</w:t>
      </w:r>
      <w:r w:rsidRPr="006067F4">
        <w:t xml:space="preserve"> </w:t>
      </w:r>
    </w:p>
    <w:p w:rsidR="00D76B4B" w:rsidRDefault="00D76B4B" w:rsidP="00D76B4B">
      <w:pPr>
        <w:spacing w:after="0" w:line="240" w:lineRule="auto"/>
      </w:pPr>
    </w:p>
    <w:p w:rsidR="00D76B4B" w:rsidRPr="006067F4" w:rsidRDefault="00D76B4B" w:rsidP="00D76B4B">
      <w:pPr>
        <w:spacing w:after="0" w:line="240" w:lineRule="auto"/>
      </w:pPr>
      <w:r w:rsidRPr="006067F4">
        <w:t xml:space="preserve">A </w:t>
      </w:r>
      <w:r w:rsidRPr="00A83721">
        <w:rPr>
          <w:highlight w:val="yellow"/>
        </w:rPr>
        <w:t>…</w:t>
      </w:r>
      <w:r w:rsidRPr="006067F4">
        <w:rPr>
          <w:highlight w:val="yellow"/>
        </w:rPr>
        <w:t>,</w:t>
      </w:r>
      <w:r w:rsidRPr="006067F4">
        <w:t xml:space="preserve"> le </w:t>
      </w:r>
      <w:r w:rsidRPr="00A83721">
        <w:rPr>
          <w:highlight w:val="yellow"/>
        </w:rPr>
        <w:t>….</w:t>
      </w:r>
      <w:r w:rsidR="001B1D91">
        <w:t xml:space="preserve"> </w:t>
      </w:r>
    </w:p>
    <w:p w:rsidR="00D76B4B" w:rsidRDefault="00D76B4B" w:rsidP="00D76B4B">
      <w:pPr>
        <w:pBdr>
          <w:bottom w:val="single" w:sz="6" w:space="1" w:color="auto"/>
        </w:pBdr>
        <w:spacing w:after="0" w:line="240" w:lineRule="auto"/>
      </w:pPr>
      <w:r w:rsidRPr="006067F4">
        <w:t>Le Maire</w:t>
      </w:r>
    </w:p>
    <w:p w:rsidR="00D76B4B" w:rsidRDefault="00D76B4B" w:rsidP="00D76B4B">
      <w:pPr>
        <w:pBdr>
          <w:bottom w:val="single" w:sz="6" w:space="1" w:color="auto"/>
        </w:pBdr>
        <w:spacing w:after="0" w:line="240" w:lineRule="auto"/>
      </w:pPr>
    </w:p>
    <w:p w:rsidR="00D76B4B" w:rsidRDefault="00D76B4B" w:rsidP="00D76B4B">
      <w:pPr>
        <w:spacing w:after="0" w:line="240" w:lineRule="auto"/>
      </w:pPr>
    </w:p>
    <w:p w:rsidR="00D76B4B" w:rsidRPr="00CB6843" w:rsidRDefault="00D76B4B" w:rsidP="004400D8">
      <w:pPr>
        <w:spacing w:after="0" w:line="240" w:lineRule="auto"/>
        <w:jc w:val="center"/>
        <w:rPr>
          <w:b/>
        </w:rPr>
      </w:pPr>
      <w:r>
        <w:rPr>
          <w:b/>
        </w:rPr>
        <w:t>E</w:t>
      </w:r>
      <w:r w:rsidRPr="00CB6843">
        <w:rPr>
          <w:b/>
        </w:rPr>
        <w:t xml:space="preserve">nvoyer </w:t>
      </w:r>
      <w:r>
        <w:rPr>
          <w:b/>
        </w:rPr>
        <w:t xml:space="preserve">titre exécutoire correspondant et état des sommes dues </w:t>
      </w:r>
      <w:r w:rsidRPr="00CB6843">
        <w:rPr>
          <w:b/>
        </w:rPr>
        <w:t>à :</w:t>
      </w:r>
    </w:p>
    <w:p w:rsidR="00D76B4B" w:rsidRPr="00CB6843" w:rsidRDefault="00D76B4B" w:rsidP="00701B8A">
      <w:pPr>
        <w:spacing w:after="0" w:line="240" w:lineRule="auto"/>
        <w:jc w:val="center"/>
        <w:rPr>
          <w:rFonts w:eastAsia="Times New Roman" w:cs="Arial"/>
        </w:rPr>
      </w:pPr>
      <w:r w:rsidRPr="00CB6843">
        <w:rPr>
          <w:rFonts w:eastAsia="Times New Roman" w:cs="Arial"/>
        </w:rPr>
        <w:t xml:space="preserve">ENEDIS - Service Collectivités Locales – 57 rue </w:t>
      </w:r>
      <w:proofErr w:type="spellStart"/>
      <w:r w:rsidRPr="00CB6843">
        <w:rPr>
          <w:rFonts w:eastAsia="Times New Roman" w:cs="Arial"/>
        </w:rPr>
        <w:t>Bersot</w:t>
      </w:r>
      <w:proofErr w:type="spellEnd"/>
      <w:r w:rsidRPr="00CB6843">
        <w:rPr>
          <w:rFonts w:eastAsia="Times New Roman" w:cs="Arial"/>
        </w:rPr>
        <w:t xml:space="preserve"> – 25 000 BESANCON</w:t>
      </w:r>
    </w:p>
    <w:p w:rsidR="00701B8A" w:rsidRDefault="00D76B4B" w:rsidP="00701B8A">
      <w:pPr>
        <w:spacing w:after="0" w:line="240" w:lineRule="auto"/>
        <w:jc w:val="center"/>
        <w:rPr>
          <w:rFonts w:eastAsia="Times New Roman" w:cs="Arial"/>
        </w:rPr>
      </w:pPr>
      <w:r w:rsidRPr="00CB6843">
        <w:rPr>
          <w:rFonts w:eastAsia="Times New Roman" w:cs="Arial"/>
        </w:rPr>
        <w:t xml:space="preserve">Contact : </w:t>
      </w:r>
      <w:r w:rsidR="0079427E">
        <w:rPr>
          <w:rFonts w:eastAsia="Times New Roman" w:cs="Arial"/>
        </w:rPr>
        <w:t xml:space="preserve">Karine USTACHE </w:t>
      </w:r>
      <w:r>
        <w:rPr>
          <w:rFonts w:eastAsia="Times New Roman" w:cs="Arial"/>
        </w:rPr>
        <w:t xml:space="preserve"> </w:t>
      </w:r>
      <w:hyperlink r:id="rId19" w:history="1">
        <w:r w:rsidR="0079427E" w:rsidRPr="00F6007A">
          <w:rPr>
            <w:rStyle w:val="Lienhypertexte"/>
            <w:rFonts w:eastAsia="Times New Roman" w:cs="Arial"/>
          </w:rPr>
          <w:t>karine.ustache@enedis.fr</w:t>
        </w:r>
      </w:hyperlink>
      <w:r w:rsidR="00701B8A">
        <w:rPr>
          <w:rFonts w:eastAsia="Times New Roman" w:cs="Arial"/>
        </w:rPr>
        <w:br w:type="page"/>
      </w:r>
    </w:p>
    <w:p w:rsidR="00823903" w:rsidRDefault="00823903" w:rsidP="00D76B4B">
      <w:pPr>
        <w:spacing w:after="0" w:line="240" w:lineRule="auto"/>
        <w:jc w:val="center"/>
        <w:rPr>
          <w:rFonts w:eastAsia="Times New Roman" w:cs="Arial"/>
          <w:b/>
        </w:rPr>
      </w:pPr>
      <w:r>
        <w:rPr>
          <w:rFonts w:ascii="Arial" w:eastAsia="Times New Roman" w:hAnsi="Arial" w:cs="Arial"/>
          <w:b/>
          <w:bCs/>
          <w:noProof/>
          <w:sz w:val="18"/>
          <w:szCs w:val="18"/>
        </w:rPr>
        <w:lastRenderedPageBreak/>
        <w:drawing>
          <wp:inline distT="0" distB="0" distL="0" distR="0" wp14:anchorId="7F4B6A6A" wp14:editId="0B3E6277">
            <wp:extent cx="2009775" cy="74733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de90.jpg"/>
                    <pic:cNvPicPr/>
                  </pic:nvPicPr>
                  <pic:blipFill>
                    <a:blip r:embed="rId9">
                      <a:extLst>
                        <a:ext uri="{28A0092B-C50C-407E-A947-70E740481C1C}">
                          <a14:useLocalDpi xmlns:a14="http://schemas.microsoft.com/office/drawing/2010/main" val="0"/>
                        </a:ext>
                      </a:extLst>
                    </a:blip>
                    <a:stretch>
                      <a:fillRect/>
                    </a:stretch>
                  </pic:blipFill>
                  <pic:spPr>
                    <a:xfrm>
                      <a:off x="0" y="0"/>
                      <a:ext cx="2037477" cy="757633"/>
                    </a:xfrm>
                    <a:prstGeom prst="rect">
                      <a:avLst/>
                    </a:prstGeom>
                  </pic:spPr>
                </pic:pic>
              </a:graphicData>
            </a:graphic>
          </wp:inline>
        </w:drawing>
      </w:r>
    </w:p>
    <w:p w:rsidR="00EC65C4" w:rsidRDefault="00EC65C4" w:rsidP="00EC65C4">
      <w:pPr>
        <w:spacing w:after="0" w:line="240" w:lineRule="auto"/>
        <w:jc w:val="center"/>
        <w:rPr>
          <w:rFonts w:ascii="Arial" w:eastAsia="Times New Roman" w:hAnsi="Arial" w:cs="Arial"/>
          <w:b/>
          <w:smallCaps/>
          <w:color w:val="A0328C"/>
          <w:sz w:val="28"/>
        </w:rPr>
      </w:pPr>
      <w:r>
        <w:rPr>
          <w:rFonts w:ascii="Arial" w:eastAsiaTheme="minorHAnsi" w:hAnsi="Arial" w:cs="Arial"/>
          <w:b/>
          <w:bCs/>
          <w:smallCaps/>
          <w:color w:val="A0328C"/>
          <w:sz w:val="28"/>
          <w:szCs w:val="24"/>
        </w:rPr>
        <w:t>4-</w:t>
      </w:r>
      <w:r>
        <w:rPr>
          <w:rFonts w:eastAsia="Times New Roman" w:cs="Arial"/>
          <w:b/>
          <w:smallCaps/>
          <w:color w:val="A0328C"/>
          <w:sz w:val="28"/>
        </w:rPr>
        <w:t xml:space="preserve">  </w:t>
      </w:r>
      <w:r>
        <w:rPr>
          <w:rFonts w:ascii="Arial" w:eastAsia="Times New Roman" w:hAnsi="Arial" w:cs="Arial"/>
          <w:b/>
          <w:smallCaps/>
          <w:color w:val="A0328C"/>
          <w:sz w:val="28"/>
        </w:rPr>
        <w:t xml:space="preserve">Etat des sommes dues </w:t>
      </w:r>
      <w:r w:rsidR="00B244AE">
        <w:rPr>
          <w:rFonts w:ascii="Arial" w:eastAsia="Times New Roman" w:hAnsi="Arial" w:cs="Arial"/>
          <w:b/>
          <w:smallCaps/>
          <w:color w:val="A0328C"/>
          <w:sz w:val="28"/>
        </w:rPr>
        <w:t>rte</w:t>
      </w:r>
    </w:p>
    <w:p w:rsidR="00EC65C4" w:rsidRDefault="00EC65C4" w:rsidP="00EC65C4">
      <w:pPr>
        <w:spacing w:after="0" w:line="240" w:lineRule="auto"/>
        <w:jc w:val="center"/>
        <w:rPr>
          <w:rFonts w:eastAsia="Times New Roman" w:cs="Arial"/>
          <w:b/>
          <w:smallCaps/>
          <w:color w:val="A0328C"/>
          <w:sz w:val="28"/>
        </w:rPr>
      </w:pPr>
    </w:p>
    <w:p w:rsidR="00D76B4B" w:rsidRPr="00EC65C4" w:rsidRDefault="00CB35B5" w:rsidP="00D76B4B">
      <w:pPr>
        <w:spacing w:after="0" w:line="240" w:lineRule="auto"/>
        <w:jc w:val="center"/>
        <w:rPr>
          <w:rFonts w:eastAsia="Times New Roman" w:cs="Arial"/>
          <w:b/>
          <w:smallCaps/>
          <w:color w:val="32B9C8"/>
          <w:sz w:val="28"/>
        </w:rPr>
      </w:pPr>
      <w:r w:rsidRPr="00EC65C4">
        <w:rPr>
          <w:rFonts w:eastAsia="Times New Roman" w:cs="Arial"/>
          <w:b/>
          <w:smallCaps/>
          <w:color w:val="32B9C8"/>
          <w:sz w:val="28"/>
        </w:rPr>
        <w:t>Ouvrages de transport électrique mis en service en 20</w:t>
      </w:r>
      <w:r w:rsidR="000518C3">
        <w:rPr>
          <w:rFonts w:eastAsia="Times New Roman" w:cs="Arial"/>
          <w:b/>
          <w:smallCaps/>
          <w:color w:val="32B9C8"/>
          <w:sz w:val="28"/>
        </w:rPr>
        <w:t>20</w:t>
      </w:r>
      <w:r w:rsidRPr="00EC65C4">
        <w:rPr>
          <w:rFonts w:eastAsia="Times New Roman" w:cs="Arial"/>
          <w:b/>
          <w:smallCaps/>
          <w:color w:val="32B9C8"/>
          <w:sz w:val="28"/>
        </w:rPr>
        <w:t xml:space="preserve"> sur la c</w:t>
      </w:r>
      <w:r w:rsidR="00D76B4B" w:rsidRPr="00EC65C4">
        <w:rPr>
          <w:rFonts w:eastAsia="Times New Roman" w:cs="Arial"/>
          <w:b/>
          <w:smallCaps/>
          <w:color w:val="32B9C8"/>
          <w:sz w:val="28"/>
        </w:rPr>
        <w:t xml:space="preserve">ommune de </w:t>
      </w:r>
      <w:r w:rsidR="00C75C5A" w:rsidRPr="00EC65C4">
        <w:rPr>
          <w:rFonts w:eastAsia="Times New Roman" w:cs="Arial"/>
          <w:b/>
          <w:smallCaps/>
          <w:color w:val="32B9C8"/>
          <w:sz w:val="28"/>
          <w:highlight w:val="yellow"/>
        </w:rPr>
        <w:t>…..</w:t>
      </w:r>
      <w:r w:rsidR="00D76B4B" w:rsidRPr="00EC65C4">
        <w:rPr>
          <w:rFonts w:eastAsia="Times New Roman" w:cs="Arial"/>
          <w:b/>
          <w:smallCaps/>
          <w:color w:val="32B9C8"/>
          <w:sz w:val="28"/>
          <w:highlight w:val="yellow"/>
        </w:rPr>
        <w:t>...</w:t>
      </w:r>
    </w:p>
    <w:p w:rsidR="00D76B4B" w:rsidRPr="001E18DA" w:rsidRDefault="00D76B4B" w:rsidP="00D76B4B">
      <w:pPr>
        <w:spacing w:after="0" w:line="240" w:lineRule="auto"/>
        <w:jc w:val="center"/>
        <w:rPr>
          <w:rFonts w:eastAsia="Times New Roman" w:cs="Arial"/>
          <w:b/>
          <w:smallCaps/>
          <w:color w:val="46505A"/>
          <w:sz w:val="28"/>
        </w:rPr>
      </w:pPr>
      <w:r w:rsidRPr="001E18DA">
        <w:rPr>
          <w:rFonts w:eastAsia="Times New Roman" w:cs="Arial"/>
          <w:b/>
          <w:smallCaps/>
          <w:color w:val="46505A"/>
          <w:sz w:val="28"/>
        </w:rPr>
        <w:t xml:space="preserve">État des sommes dues par RTE au titre de l’occupation provisoire du domaine public communal par les ouvrages des réseaux de transport d’électricité </w:t>
      </w:r>
    </w:p>
    <w:p w:rsidR="00D76B4B" w:rsidRDefault="00D76B4B" w:rsidP="00D76B4B">
      <w:pPr>
        <w:spacing w:after="0" w:line="240" w:lineRule="auto"/>
      </w:pPr>
    </w:p>
    <w:p w:rsidR="00D76B4B" w:rsidRDefault="00D76B4B" w:rsidP="00D76B4B">
      <w:pPr>
        <w:spacing w:after="0" w:line="240" w:lineRule="auto"/>
        <w:jc w:val="both"/>
      </w:pPr>
      <w:r w:rsidRPr="006067F4">
        <w:t xml:space="preserve">Vu décret n° </w:t>
      </w:r>
      <w:hyperlink r:id="rId20" w:history="1">
        <w:r w:rsidRPr="008A4B91">
          <w:rPr>
            <w:rStyle w:val="Lienhypertexte"/>
          </w:rPr>
          <w:t>2015-334</w:t>
        </w:r>
      </w:hyperlink>
      <w:r w:rsidRPr="006067F4">
        <w:t xml:space="preserve"> du 25 mars 2015 </w:t>
      </w:r>
    </w:p>
    <w:p w:rsidR="00D76B4B" w:rsidRDefault="00D76B4B" w:rsidP="00D76B4B">
      <w:pPr>
        <w:spacing w:after="0" w:line="240" w:lineRule="auto"/>
        <w:jc w:val="both"/>
      </w:pPr>
      <w:r>
        <w:t xml:space="preserve">Vu l’article </w:t>
      </w:r>
      <w:hyperlink r:id="rId21" w:history="1">
        <w:r w:rsidRPr="008A4B91">
          <w:rPr>
            <w:rStyle w:val="Lienhypertexte"/>
          </w:rPr>
          <w:t>R2333-105-1</w:t>
        </w:r>
      </w:hyperlink>
      <w:r>
        <w:t xml:space="preserve"> du CGCT</w:t>
      </w:r>
      <w:r w:rsidRPr="00EA1CFB">
        <w:t xml:space="preserve"> </w:t>
      </w:r>
    </w:p>
    <w:p w:rsidR="00D76B4B" w:rsidRPr="006067F4" w:rsidRDefault="00D76B4B" w:rsidP="00D76B4B">
      <w:pPr>
        <w:spacing w:after="0" w:line="240" w:lineRule="auto"/>
        <w:jc w:val="both"/>
      </w:pPr>
      <w:r>
        <w:t xml:space="preserve">Vu l’article </w:t>
      </w:r>
      <w:hyperlink r:id="rId22" w:history="1">
        <w:r w:rsidRPr="0066283E">
          <w:rPr>
            <w:rStyle w:val="Lienhypertexte"/>
          </w:rPr>
          <w:t>L2322-4</w:t>
        </w:r>
      </w:hyperlink>
      <w:r>
        <w:t xml:space="preserve"> du </w:t>
      </w:r>
      <w:r w:rsidRPr="00D403A4">
        <w:rPr>
          <w:rFonts w:eastAsia="Times New Roman" w:cs="Arial"/>
        </w:rPr>
        <w:t>Code général de la propriété des personnes publiques</w:t>
      </w:r>
    </w:p>
    <w:p w:rsidR="00D76B4B" w:rsidRPr="006067F4" w:rsidRDefault="00D76B4B" w:rsidP="00D76B4B">
      <w:pPr>
        <w:spacing w:after="0" w:line="240" w:lineRule="auto"/>
        <w:jc w:val="both"/>
      </w:pPr>
      <w:r w:rsidRPr="006067F4">
        <w:t>Vue la délibération (*) du conseil municipal du</w:t>
      </w:r>
      <w:r w:rsidR="00C75C5A">
        <w:rPr>
          <w:highlight w:val="yellow"/>
        </w:rPr>
        <w:t>…..</w:t>
      </w:r>
      <w:r w:rsidRPr="006067F4">
        <w:rPr>
          <w:highlight w:val="yellow"/>
        </w:rPr>
        <w:t>...</w:t>
      </w:r>
    </w:p>
    <w:p w:rsidR="00D76B4B" w:rsidRPr="006067F4" w:rsidRDefault="00D76B4B" w:rsidP="00D76B4B">
      <w:pPr>
        <w:spacing w:after="0" w:line="240" w:lineRule="auto"/>
        <w:jc w:val="both"/>
      </w:pPr>
      <w:r w:rsidRPr="006067F4">
        <w:t>*(celle instituant</w:t>
      </w:r>
      <w:r>
        <w:t xml:space="preserve"> </w:t>
      </w:r>
      <w:r w:rsidRPr="006067F4">
        <w:t>le principe de la perception de la redevance pour chantier provisoire)</w:t>
      </w:r>
    </w:p>
    <w:p w:rsidR="00D76B4B" w:rsidRPr="006067F4" w:rsidRDefault="00D76B4B" w:rsidP="00D76B4B">
      <w:pPr>
        <w:spacing w:after="0" w:line="240" w:lineRule="auto"/>
        <w:jc w:val="both"/>
      </w:pPr>
    </w:p>
    <w:p w:rsidR="00D76B4B" w:rsidRPr="006067F4" w:rsidRDefault="00D76B4B" w:rsidP="00D76B4B">
      <w:pPr>
        <w:spacing w:after="0" w:line="240" w:lineRule="auto"/>
        <w:jc w:val="both"/>
        <w:rPr>
          <w:b/>
        </w:rPr>
      </w:pPr>
      <w:r w:rsidRPr="006067F4">
        <w:t>Redevance</w:t>
      </w:r>
      <w:r w:rsidR="00823903">
        <w:t xml:space="preserve"> 20</w:t>
      </w:r>
      <w:r w:rsidR="00417AD3">
        <w:t>2</w:t>
      </w:r>
      <w:r w:rsidR="000518C3">
        <w:t>1</w:t>
      </w:r>
      <w:r>
        <w:t xml:space="preserve"> </w:t>
      </w:r>
      <w:r w:rsidRPr="006067F4">
        <w:t>:</w:t>
      </w:r>
      <w:r>
        <w:t xml:space="preserve"> </w:t>
      </w:r>
      <w:r w:rsidRPr="009C1E74">
        <w:rPr>
          <w:b/>
        </w:rPr>
        <w:t>PR'T= 0,35 euros × LT</w:t>
      </w:r>
      <w:r w:rsidRPr="00357CA2">
        <w:rPr>
          <w:b/>
        </w:rPr>
        <w:t xml:space="preserve"> </w:t>
      </w:r>
      <w:r>
        <w:t xml:space="preserve">soit </w:t>
      </w:r>
      <w:r w:rsidRPr="006067F4">
        <w:t>(</w:t>
      </w:r>
      <w:r>
        <w:t>inscrire</w:t>
      </w:r>
      <w:r w:rsidRPr="006067F4">
        <w:t xml:space="preserve"> le résultat de son calcul</w:t>
      </w:r>
      <w:r>
        <w:t xml:space="preserve"> à l’euro près</w:t>
      </w:r>
      <w:r w:rsidRPr="006067F4">
        <w:t xml:space="preserve">) </w:t>
      </w:r>
      <w:r w:rsidRPr="006067F4">
        <w:rPr>
          <w:b/>
          <w:highlight w:val="yellow"/>
        </w:rPr>
        <w:t>................</w:t>
      </w:r>
      <w:r w:rsidRPr="00357CA2">
        <w:rPr>
          <w:b/>
        </w:rPr>
        <w:t> </w:t>
      </w:r>
      <w:r w:rsidRPr="006067F4">
        <w:rPr>
          <w:b/>
        </w:rPr>
        <w:t>€</w:t>
      </w:r>
    </w:p>
    <w:p w:rsidR="00D76B4B" w:rsidRDefault="00D76B4B" w:rsidP="00D76B4B">
      <w:pPr>
        <w:spacing w:after="0" w:line="240" w:lineRule="auto"/>
        <w:jc w:val="both"/>
      </w:pPr>
    </w:p>
    <w:p w:rsidR="00D76B4B" w:rsidRPr="009C1E74" w:rsidRDefault="00D76B4B" w:rsidP="00D76B4B">
      <w:pPr>
        <w:spacing w:after="0" w:line="240" w:lineRule="auto"/>
      </w:pPr>
      <w:r w:rsidRPr="009C1E74">
        <w:t xml:space="preserve">Où : </w:t>
      </w:r>
    </w:p>
    <w:p w:rsidR="00D76B4B" w:rsidRPr="009C1E74" w:rsidRDefault="00D76B4B" w:rsidP="00D76B4B">
      <w:pPr>
        <w:pStyle w:val="Paragraphedeliste"/>
        <w:numPr>
          <w:ilvl w:val="0"/>
          <w:numId w:val="2"/>
        </w:numPr>
        <w:contextualSpacing/>
      </w:pPr>
      <w:r w:rsidRPr="009C1E74">
        <w:t xml:space="preserve">PR'T, exprimé en euros, correspond au montant plafond de redevance dû par le gestionnaire du réseau de transport, au titre de l'occupation provisoire du domaine public communal par les chantiers de travaux; </w:t>
      </w:r>
    </w:p>
    <w:p w:rsidR="00D76B4B" w:rsidRPr="009C1E74" w:rsidRDefault="00D76B4B" w:rsidP="00D76B4B">
      <w:pPr>
        <w:pStyle w:val="Paragraphedeliste"/>
        <w:numPr>
          <w:ilvl w:val="0"/>
          <w:numId w:val="2"/>
        </w:numPr>
        <w:contextualSpacing/>
      </w:pPr>
      <w:r w:rsidRPr="009C1E74">
        <w:t>LT</w:t>
      </w:r>
      <w:r>
        <w:t xml:space="preserve"> </w:t>
      </w:r>
      <w:r w:rsidRPr="009C1E74">
        <w:t>représente la longueur, exprimée en mètres, des lignes de transport d'électricité installées et remplacées sur le domaine public communal, et mises en service au cours de l'année précédant celle au titre de laquelle la redevance est due</w:t>
      </w:r>
    </w:p>
    <w:p w:rsidR="00D76B4B" w:rsidRPr="006067F4" w:rsidRDefault="00D76B4B" w:rsidP="00D76B4B">
      <w:pPr>
        <w:spacing w:after="0" w:line="240" w:lineRule="auto"/>
      </w:pPr>
    </w:p>
    <w:p w:rsidR="00D76B4B" w:rsidRPr="006067F4" w:rsidRDefault="00D76B4B" w:rsidP="00D76B4B">
      <w:pPr>
        <w:spacing w:after="0" w:line="240" w:lineRule="auto"/>
        <w:jc w:val="both"/>
      </w:pPr>
      <w:r w:rsidRPr="006067F4">
        <w:t>Arrêté le présent état des sommes dues à la somme de :</w:t>
      </w:r>
      <w:r w:rsidRPr="00357CA2">
        <w:t xml:space="preserve"> </w:t>
      </w:r>
      <w:r w:rsidRPr="006067F4">
        <w:rPr>
          <w:b/>
          <w:highlight w:val="yellow"/>
        </w:rPr>
        <w:t>....................€.</w:t>
      </w:r>
      <w:r w:rsidRPr="006067F4">
        <w:t xml:space="preserve"> </w:t>
      </w:r>
    </w:p>
    <w:p w:rsidR="00D76B4B" w:rsidRDefault="00D76B4B" w:rsidP="00D76B4B">
      <w:pPr>
        <w:spacing w:after="0" w:line="240" w:lineRule="auto"/>
      </w:pPr>
    </w:p>
    <w:p w:rsidR="00D76B4B" w:rsidRPr="006067F4" w:rsidRDefault="00D76B4B" w:rsidP="00D76B4B">
      <w:pPr>
        <w:spacing w:after="0" w:line="240" w:lineRule="auto"/>
      </w:pPr>
      <w:r w:rsidRPr="006067F4">
        <w:t xml:space="preserve">A </w:t>
      </w:r>
      <w:r w:rsidRPr="00A83721">
        <w:rPr>
          <w:highlight w:val="yellow"/>
        </w:rPr>
        <w:t>…</w:t>
      </w:r>
      <w:r w:rsidRPr="006067F4">
        <w:rPr>
          <w:highlight w:val="yellow"/>
        </w:rPr>
        <w:t>,</w:t>
      </w:r>
      <w:r w:rsidRPr="006067F4">
        <w:t xml:space="preserve"> le </w:t>
      </w:r>
      <w:r w:rsidRPr="00A83721">
        <w:rPr>
          <w:highlight w:val="yellow"/>
        </w:rPr>
        <w:t>….</w:t>
      </w:r>
      <w:r w:rsidR="00A0122B">
        <w:t xml:space="preserve"> </w:t>
      </w:r>
    </w:p>
    <w:p w:rsidR="00D76B4B" w:rsidRDefault="00D76B4B" w:rsidP="00D76B4B">
      <w:pPr>
        <w:spacing w:after="0" w:line="240" w:lineRule="auto"/>
      </w:pPr>
      <w:r w:rsidRPr="006067F4">
        <w:t>Le Maire</w:t>
      </w:r>
    </w:p>
    <w:p w:rsidR="00D76B4B" w:rsidRDefault="00D76B4B" w:rsidP="00D76B4B">
      <w:pPr>
        <w:spacing w:after="0" w:line="240" w:lineRule="auto"/>
      </w:pPr>
    </w:p>
    <w:p w:rsidR="00D76B4B" w:rsidRDefault="00D76B4B" w:rsidP="00D76B4B">
      <w:pPr>
        <w:pBdr>
          <w:bottom w:val="single" w:sz="6" w:space="1" w:color="auto"/>
        </w:pBdr>
        <w:spacing w:after="0" w:line="240" w:lineRule="auto"/>
      </w:pPr>
    </w:p>
    <w:p w:rsidR="00D76B4B" w:rsidRDefault="00D76B4B" w:rsidP="00D76B4B">
      <w:pPr>
        <w:spacing w:after="0" w:line="240" w:lineRule="auto"/>
      </w:pPr>
    </w:p>
    <w:p w:rsidR="00D76B4B" w:rsidRPr="00CB6843" w:rsidRDefault="00D76B4B" w:rsidP="00D76B4B">
      <w:pPr>
        <w:jc w:val="center"/>
        <w:rPr>
          <w:b/>
        </w:rPr>
      </w:pPr>
      <w:r>
        <w:rPr>
          <w:b/>
        </w:rPr>
        <w:t>E</w:t>
      </w:r>
      <w:r w:rsidRPr="00CB6843">
        <w:rPr>
          <w:b/>
        </w:rPr>
        <w:t xml:space="preserve">nvoyer </w:t>
      </w:r>
      <w:r>
        <w:rPr>
          <w:b/>
        </w:rPr>
        <w:t xml:space="preserve">titre exécutoire correspondant et état des sommes dues </w:t>
      </w:r>
      <w:r w:rsidRPr="00CB6843">
        <w:rPr>
          <w:b/>
        </w:rPr>
        <w:t>à :</w:t>
      </w:r>
    </w:p>
    <w:p w:rsidR="00D76B4B" w:rsidRPr="00CB6843" w:rsidRDefault="00D76B4B" w:rsidP="00D76B4B">
      <w:pPr>
        <w:spacing w:after="0" w:line="240" w:lineRule="auto"/>
        <w:jc w:val="center"/>
        <w:rPr>
          <w:rFonts w:eastAsia="Times New Roman" w:cs="Arial"/>
        </w:rPr>
      </w:pPr>
      <w:r w:rsidRPr="00CB6843">
        <w:rPr>
          <w:rFonts w:eastAsia="Times New Roman" w:cs="Arial"/>
        </w:rPr>
        <w:t xml:space="preserve">RTE CDI Nancy - Service Concertation - Environnement Tiers - 8, rue de </w:t>
      </w:r>
      <w:proofErr w:type="spellStart"/>
      <w:r w:rsidRPr="00CB6843">
        <w:rPr>
          <w:rFonts w:eastAsia="Times New Roman" w:cs="Arial"/>
        </w:rPr>
        <w:t>Versigny</w:t>
      </w:r>
      <w:proofErr w:type="spellEnd"/>
      <w:r w:rsidRPr="00CB6843">
        <w:rPr>
          <w:rFonts w:eastAsia="Times New Roman" w:cs="Arial"/>
        </w:rPr>
        <w:t xml:space="preserve"> - TSA 30007 - 54608 </w:t>
      </w:r>
      <w:r>
        <w:rPr>
          <w:rFonts w:eastAsia="Times New Roman" w:cs="Arial"/>
        </w:rPr>
        <w:t>VILLERS-LES-NA</w:t>
      </w:r>
      <w:r w:rsidR="003C5826">
        <w:rPr>
          <w:rFonts w:eastAsia="Times New Roman" w:cs="Arial"/>
        </w:rPr>
        <w:t>N</w:t>
      </w:r>
      <w:r>
        <w:rPr>
          <w:rFonts w:eastAsia="Times New Roman" w:cs="Arial"/>
        </w:rPr>
        <w:t>CY</w:t>
      </w:r>
      <w:r w:rsidRPr="00CB6843">
        <w:rPr>
          <w:rFonts w:eastAsia="Times New Roman" w:cs="Arial"/>
        </w:rPr>
        <w:t xml:space="preserve"> Cedex</w:t>
      </w:r>
    </w:p>
    <w:p w:rsidR="00D76B4B" w:rsidRPr="00656566" w:rsidRDefault="00D76B4B" w:rsidP="00D76B4B">
      <w:pPr>
        <w:spacing w:after="0" w:line="240" w:lineRule="auto"/>
        <w:jc w:val="center"/>
      </w:pPr>
      <w:r w:rsidRPr="00656566">
        <w:t xml:space="preserve">Contact : </w:t>
      </w:r>
      <w:r w:rsidR="00656566" w:rsidRPr="00656566">
        <w:t>Cyril MICHEL</w:t>
      </w:r>
      <w:r w:rsidRPr="00656566">
        <w:t xml:space="preserve"> </w:t>
      </w:r>
      <w:hyperlink r:id="rId23" w:history="1">
        <w:r w:rsidR="00656566" w:rsidRPr="00656566">
          <w:rPr>
            <w:rStyle w:val="Lienhypertexte"/>
          </w:rPr>
          <w:t>cyril.michel@rte-france.com</w:t>
        </w:r>
      </w:hyperlink>
      <w:r w:rsidR="00656566" w:rsidRPr="00656566">
        <w:t xml:space="preserve"> </w:t>
      </w:r>
    </w:p>
    <w:p w:rsidR="00D76B4B" w:rsidRPr="00656566" w:rsidRDefault="00D76B4B" w:rsidP="00D76B4B">
      <w:pPr>
        <w:spacing w:after="0" w:line="240" w:lineRule="auto"/>
      </w:pPr>
    </w:p>
    <w:p w:rsidR="00D76B4B" w:rsidRPr="00656566" w:rsidRDefault="00D76B4B" w:rsidP="00D76B4B">
      <w:pPr>
        <w:spacing w:after="0" w:line="240" w:lineRule="auto"/>
      </w:pPr>
    </w:p>
    <w:p w:rsidR="00D76B4B" w:rsidRPr="00656566" w:rsidRDefault="00D76B4B" w:rsidP="00D76B4B"/>
    <w:p w:rsidR="00C82D57" w:rsidRPr="00656566" w:rsidRDefault="00C82D57" w:rsidP="003C287C">
      <w:pPr>
        <w:pStyle w:val="Paragraphedeliste"/>
        <w:ind w:left="0"/>
      </w:pPr>
    </w:p>
    <w:sectPr w:rsidR="00C82D57" w:rsidRPr="00656566" w:rsidSect="00456A8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060" w:rsidRDefault="00483060" w:rsidP="00D76B4B">
      <w:pPr>
        <w:spacing w:after="0" w:line="240" w:lineRule="auto"/>
      </w:pPr>
      <w:r>
        <w:separator/>
      </w:r>
    </w:p>
  </w:endnote>
  <w:endnote w:type="continuationSeparator" w:id="0">
    <w:p w:rsidR="00483060" w:rsidRDefault="00483060" w:rsidP="00D76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DC1" w:rsidRDefault="00C43DC1" w:rsidP="001B1D91">
    <w:pPr>
      <w:pStyle w:val="Pieddepage"/>
      <w:jc w:val="right"/>
    </w:pPr>
    <w:r>
      <w:t>Territoire d’Energie 90</w:t>
    </w:r>
    <w:r>
      <w:ptab w:relativeTo="margin" w:alignment="center" w:leader="none"/>
    </w:r>
    <w:r>
      <w:t>RODP chantiers provisoires Électricité 202</w:t>
    </w:r>
    <w:r w:rsidR="00C32D3E">
      <w:t>1</w:t>
    </w:r>
    <w:r>
      <w:tab/>
    </w:r>
    <w:sdt>
      <w:sdtPr>
        <w:id w:val="1470783104"/>
        <w:docPartObj>
          <w:docPartGallery w:val="Page Numbers (Bottom of Page)"/>
          <w:docPartUnique/>
        </w:docPartObj>
      </w:sdtPr>
      <w:sdtEndPr/>
      <w:sdtContent>
        <w:r>
          <w:fldChar w:fldCharType="begin"/>
        </w:r>
        <w:r>
          <w:instrText>PAGE   \* MERGEFORMAT</w:instrText>
        </w:r>
        <w:r>
          <w:fldChar w:fldCharType="separate"/>
        </w:r>
        <w:r w:rsidR="00F274A5">
          <w:rPr>
            <w:noProof/>
          </w:rPr>
          <w:t>4</w:t>
        </w:r>
        <w:r>
          <w:fldChar w:fldCharType="end"/>
        </w:r>
      </w:sdtContent>
    </w:sdt>
  </w:p>
  <w:p w:rsidR="00C43DC1" w:rsidRDefault="00C43DC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060" w:rsidRDefault="00483060" w:rsidP="00D76B4B">
      <w:pPr>
        <w:spacing w:after="0" w:line="240" w:lineRule="auto"/>
      </w:pPr>
      <w:r>
        <w:separator/>
      </w:r>
    </w:p>
  </w:footnote>
  <w:footnote w:type="continuationSeparator" w:id="0">
    <w:p w:rsidR="00483060" w:rsidRDefault="00483060" w:rsidP="00D76B4B">
      <w:pPr>
        <w:spacing w:after="0" w:line="240" w:lineRule="auto"/>
      </w:pPr>
      <w:r>
        <w:continuationSeparator/>
      </w:r>
    </w:p>
  </w:footnote>
  <w:footnote w:id="1">
    <w:p w:rsidR="00C43DC1" w:rsidRPr="00105567" w:rsidRDefault="00C43DC1" w:rsidP="0013552B">
      <w:pPr>
        <w:spacing w:after="0" w:line="240" w:lineRule="auto"/>
        <w:jc w:val="both"/>
        <w:rPr>
          <w:rFonts w:eastAsia="Times New Roman" w:cs="Arial"/>
          <w:szCs w:val="26"/>
        </w:rPr>
      </w:pPr>
      <w:r>
        <w:rPr>
          <w:rStyle w:val="Appelnotedebasdep"/>
        </w:rPr>
        <w:footnoteRef/>
      </w:r>
      <w:r>
        <w:t xml:space="preserve"> PRD = </w:t>
      </w:r>
      <w:r w:rsidRPr="00105567">
        <w:rPr>
          <w:rFonts w:eastAsia="Times New Roman" w:cs="Arial"/>
          <w:szCs w:val="26"/>
        </w:rPr>
        <w:t>153 € pour les communes dont la population est inférieure ou égale à 2 000 habitants.</w:t>
      </w:r>
    </w:p>
    <w:p w:rsidR="00C43DC1" w:rsidRPr="00105567" w:rsidRDefault="00C43DC1" w:rsidP="0013552B">
      <w:pPr>
        <w:spacing w:after="0" w:line="240" w:lineRule="auto"/>
        <w:jc w:val="both"/>
        <w:rPr>
          <w:rFonts w:eastAsia="Times New Roman" w:cs="Arial"/>
          <w:szCs w:val="26"/>
        </w:rPr>
      </w:pPr>
      <w:r w:rsidRPr="00105567">
        <w:rPr>
          <w:rFonts w:eastAsia="Times New Roman" w:cs="Arial"/>
          <w:szCs w:val="26"/>
        </w:rPr>
        <w:t>PR</w:t>
      </w:r>
      <w:r>
        <w:rPr>
          <w:rFonts w:eastAsia="Times New Roman" w:cs="Arial"/>
          <w:szCs w:val="26"/>
        </w:rPr>
        <w:t>D</w:t>
      </w:r>
      <w:r w:rsidRPr="00105567">
        <w:rPr>
          <w:rFonts w:eastAsia="Times New Roman" w:cs="Arial"/>
          <w:szCs w:val="26"/>
        </w:rPr>
        <w:t xml:space="preserve"> = (0,183 P -213) € pour les communes dont la population est supérieure à 2 000 habitants et inférieure ou égale à 5 000 habitants ;</w:t>
      </w:r>
    </w:p>
    <w:p w:rsidR="00C43DC1" w:rsidRPr="00105567" w:rsidRDefault="00C43DC1" w:rsidP="0013552B">
      <w:pPr>
        <w:spacing w:after="0" w:line="240" w:lineRule="auto"/>
        <w:jc w:val="both"/>
        <w:rPr>
          <w:rFonts w:eastAsia="Times New Roman" w:cs="Arial"/>
          <w:szCs w:val="26"/>
        </w:rPr>
      </w:pPr>
      <w:r w:rsidRPr="00105567">
        <w:rPr>
          <w:rFonts w:eastAsia="Times New Roman" w:cs="Arial"/>
          <w:szCs w:val="26"/>
        </w:rPr>
        <w:t>PR</w:t>
      </w:r>
      <w:r>
        <w:rPr>
          <w:rFonts w:eastAsia="Times New Roman" w:cs="Arial"/>
          <w:szCs w:val="26"/>
        </w:rPr>
        <w:t>D</w:t>
      </w:r>
      <w:r w:rsidRPr="00105567">
        <w:rPr>
          <w:rFonts w:eastAsia="Times New Roman" w:cs="Arial"/>
          <w:szCs w:val="26"/>
        </w:rPr>
        <w:t xml:space="preserve"> = (0,381 P -1 204) € pour les communes dont la population est supérieure à 5 000 habitants et inférieure ou égale à 20 000 habitants ;</w:t>
      </w:r>
    </w:p>
    <w:p w:rsidR="00C43DC1" w:rsidRPr="00105567" w:rsidRDefault="00C43DC1" w:rsidP="0013552B">
      <w:pPr>
        <w:spacing w:after="0" w:line="240" w:lineRule="auto"/>
        <w:jc w:val="both"/>
        <w:rPr>
          <w:rFonts w:eastAsia="Times New Roman" w:cs="Arial"/>
          <w:szCs w:val="26"/>
        </w:rPr>
      </w:pPr>
      <w:r w:rsidRPr="00105567">
        <w:rPr>
          <w:rFonts w:eastAsia="Times New Roman" w:cs="Arial"/>
          <w:szCs w:val="26"/>
        </w:rPr>
        <w:t>PR</w:t>
      </w:r>
      <w:r>
        <w:rPr>
          <w:rFonts w:eastAsia="Times New Roman" w:cs="Arial"/>
          <w:szCs w:val="26"/>
        </w:rPr>
        <w:t>D</w:t>
      </w:r>
      <w:r w:rsidRPr="00105567">
        <w:rPr>
          <w:rFonts w:eastAsia="Times New Roman" w:cs="Arial"/>
          <w:szCs w:val="26"/>
        </w:rPr>
        <w:t xml:space="preserve"> = (0,534 P -4 253) € pour les communes dont la population est supérieure à 20 000 habitants et inférieure ou égale à 100 000 habitants ;</w:t>
      </w:r>
    </w:p>
    <w:p w:rsidR="00C43DC1" w:rsidRPr="00105567" w:rsidRDefault="00C43DC1" w:rsidP="0013552B">
      <w:pPr>
        <w:spacing w:after="0" w:line="240" w:lineRule="auto"/>
        <w:jc w:val="both"/>
        <w:rPr>
          <w:rFonts w:eastAsia="Times New Roman" w:cs="Arial"/>
          <w:szCs w:val="26"/>
        </w:rPr>
      </w:pPr>
      <w:r w:rsidRPr="00105567">
        <w:rPr>
          <w:rFonts w:eastAsia="Times New Roman" w:cs="Arial"/>
          <w:szCs w:val="26"/>
        </w:rPr>
        <w:t>PR</w:t>
      </w:r>
      <w:r>
        <w:rPr>
          <w:rFonts w:eastAsia="Times New Roman" w:cs="Arial"/>
          <w:szCs w:val="26"/>
        </w:rPr>
        <w:t>D</w:t>
      </w:r>
      <w:r w:rsidRPr="00105567">
        <w:rPr>
          <w:rFonts w:eastAsia="Times New Roman" w:cs="Arial"/>
          <w:szCs w:val="26"/>
        </w:rPr>
        <w:t xml:space="preserve"> = (0,686 P -19 498) € pour les communes dont la population est supérieure à 100 000 habitants,</w:t>
      </w:r>
    </w:p>
    <w:p w:rsidR="00C43DC1" w:rsidRDefault="00C43DC1" w:rsidP="0013552B">
      <w:pPr>
        <w:spacing w:after="0" w:line="240" w:lineRule="auto"/>
        <w:jc w:val="both"/>
      </w:pPr>
      <w:proofErr w:type="gramStart"/>
      <w:r w:rsidRPr="00105567">
        <w:rPr>
          <w:rFonts w:eastAsia="Times New Roman" w:cs="Arial"/>
          <w:szCs w:val="26"/>
        </w:rPr>
        <w:t>où</w:t>
      </w:r>
      <w:proofErr w:type="gramEnd"/>
      <w:r w:rsidRPr="00105567">
        <w:rPr>
          <w:rFonts w:eastAsia="Times New Roman" w:cs="Arial"/>
          <w:szCs w:val="26"/>
        </w:rPr>
        <w:t xml:space="preserve"> P représente la population </w:t>
      </w:r>
      <w:r>
        <w:rPr>
          <w:rFonts w:eastAsia="Times New Roman" w:cs="Arial"/>
          <w:szCs w:val="26"/>
        </w:rPr>
        <w:t xml:space="preserve">municipale </w:t>
      </w:r>
      <w:r w:rsidRPr="00105567">
        <w:rPr>
          <w:rFonts w:eastAsia="Times New Roman" w:cs="Arial"/>
          <w:szCs w:val="26"/>
        </w:rPr>
        <w:t>sans double compte de la commune telle qu'elle résulte du dernier recensement publié par l'Institut national de la statistique et des études économiques (INSEE).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54F15"/>
    <w:multiLevelType w:val="hybridMultilevel"/>
    <w:tmpl w:val="296A5578"/>
    <w:lvl w:ilvl="0" w:tplc="2F2875DE">
      <w:start w:val="1"/>
      <w:numFmt w:val="decimal"/>
      <w:lvlText w:val="%1-"/>
      <w:lvlJc w:val="left"/>
      <w:pPr>
        <w:ind w:left="720" w:hanging="360"/>
      </w:pPr>
      <w:rPr>
        <w:rFonts w:hint="default"/>
        <w:color w:val="A0328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DD04D56"/>
    <w:multiLevelType w:val="hybridMultilevel"/>
    <w:tmpl w:val="447EF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E344AC7"/>
    <w:multiLevelType w:val="hybridMultilevel"/>
    <w:tmpl w:val="0B2A8E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7AAB46F6"/>
    <w:multiLevelType w:val="hybridMultilevel"/>
    <w:tmpl w:val="3758B4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8D2"/>
    <w:rsid w:val="000518C3"/>
    <w:rsid w:val="00052A87"/>
    <w:rsid w:val="00070E57"/>
    <w:rsid w:val="000903B9"/>
    <w:rsid w:val="000E69A7"/>
    <w:rsid w:val="00103295"/>
    <w:rsid w:val="00131A26"/>
    <w:rsid w:val="001346E9"/>
    <w:rsid w:val="0013552B"/>
    <w:rsid w:val="001B1D91"/>
    <w:rsid w:val="001B50BC"/>
    <w:rsid w:val="001B53DD"/>
    <w:rsid w:val="001C030B"/>
    <w:rsid w:val="001E18DA"/>
    <w:rsid w:val="001F0C0D"/>
    <w:rsid w:val="00282531"/>
    <w:rsid w:val="002F517A"/>
    <w:rsid w:val="002F628C"/>
    <w:rsid w:val="00312236"/>
    <w:rsid w:val="003B1A56"/>
    <w:rsid w:val="003C287C"/>
    <w:rsid w:val="003C3959"/>
    <w:rsid w:val="003C5826"/>
    <w:rsid w:val="003E08D2"/>
    <w:rsid w:val="003F3436"/>
    <w:rsid w:val="004139A3"/>
    <w:rsid w:val="00416DBB"/>
    <w:rsid w:val="00417AD3"/>
    <w:rsid w:val="00427F58"/>
    <w:rsid w:val="00436C9D"/>
    <w:rsid w:val="004400D8"/>
    <w:rsid w:val="00443CD1"/>
    <w:rsid w:val="00456A89"/>
    <w:rsid w:val="004815FA"/>
    <w:rsid w:val="00483060"/>
    <w:rsid w:val="00510D51"/>
    <w:rsid w:val="00571674"/>
    <w:rsid w:val="00582855"/>
    <w:rsid w:val="005C6272"/>
    <w:rsid w:val="006363FE"/>
    <w:rsid w:val="00656566"/>
    <w:rsid w:val="0066283E"/>
    <w:rsid w:val="00667BFE"/>
    <w:rsid w:val="006D065C"/>
    <w:rsid w:val="00701B8A"/>
    <w:rsid w:val="007453CF"/>
    <w:rsid w:val="007679EC"/>
    <w:rsid w:val="007723B7"/>
    <w:rsid w:val="0079427E"/>
    <w:rsid w:val="00794358"/>
    <w:rsid w:val="00794AA7"/>
    <w:rsid w:val="00802607"/>
    <w:rsid w:val="00823903"/>
    <w:rsid w:val="00827A1C"/>
    <w:rsid w:val="008662AF"/>
    <w:rsid w:val="0088326F"/>
    <w:rsid w:val="008933B3"/>
    <w:rsid w:val="008A4B91"/>
    <w:rsid w:val="008A4E3A"/>
    <w:rsid w:val="009614E9"/>
    <w:rsid w:val="009712A2"/>
    <w:rsid w:val="009B5700"/>
    <w:rsid w:val="009B77E5"/>
    <w:rsid w:val="00A0122B"/>
    <w:rsid w:val="00A33F7D"/>
    <w:rsid w:val="00A77483"/>
    <w:rsid w:val="00AA04B2"/>
    <w:rsid w:val="00B244AE"/>
    <w:rsid w:val="00B45E0A"/>
    <w:rsid w:val="00B93F71"/>
    <w:rsid w:val="00B97B0C"/>
    <w:rsid w:val="00C16FE8"/>
    <w:rsid w:val="00C24E5D"/>
    <w:rsid w:val="00C32D3E"/>
    <w:rsid w:val="00C42329"/>
    <w:rsid w:val="00C43DC1"/>
    <w:rsid w:val="00C53324"/>
    <w:rsid w:val="00C75C5A"/>
    <w:rsid w:val="00C82D57"/>
    <w:rsid w:val="00CB35B5"/>
    <w:rsid w:val="00CE7583"/>
    <w:rsid w:val="00D17643"/>
    <w:rsid w:val="00D76B4B"/>
    <w:rsid w:val="00DB4F81"/>
    <w:rsid w:val="00DC5647"/>
    <w:rsid w:val="00DC6B5D"/>
    <w:rsid w:val="00DE0DA9"/>
    <w:rsid w:val="00DE30E6"/>
    <w:rsid w:val="00E027CE"/>
    <w:rsid w:val="00E131AF"/>
    <w:rsid w:val="00E33365"/>
    <w:rsid w:val="00E73216"/>
    <w:rsid w:val="00E7454A"/>
    <w:rsid w:val="00EB5C83"/>
    <w:rsid w:val="00EC65C4"/>
    <w:rsid w:val="00EE5157"/>
    <w:rsid w:val="00F02B3F"/>
    <w:rsid w:val="00F274A5"/>
    <w:rsid w:val="00F62428"/>
    <w:rsid w:val="00F711A4"/>
    <w:rsid w:val="00FA5980"/>
    <w:rsid w:val="00FF3D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131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71674"/>
    <w:rPr>
      <w:color w:val="0000FF" w:themeColor="hyperlink"/>
      <w:u w:val="single"/>
    </w:rPr>
  </w:style>
  <w:style w:type="paragraph" w:styleId="Paragraphedeliste">
    <w:name w:val="List Paragraph"/>
    <w:basedOn w:val="Normal"/>
    <w:uiPriority w:val="34"/>
    <w:qFormat/>
    <w:rsid w:val="00C82D57"/>
    <w:pPr>
      <w:spacing w:after="0" w:line="240" w:lineRule="auto"/>
      <w:ind w:left="720"/>
    </w:pPr>
    <w:rPr>
      <w:rFonts w:ascii="Calibri" w:eastAsiaTheme="minorHAnsi" w:hAnsi="Calibri" w:cs="Times New Roman"/>
    </w:rPr>
  </w:style>
  <w:style w:type="paragraph" w:styleId="Notedebasdepage">
    <w:name w:val="footnote text"/>
    <w:basedOn w:val="Normal"/>
    <w:link w:val="NotedebasdepageCar"/>
    <w:uiPriority w:val="99"/>
    <w:semiHidden/>
    <w:unhideWhenUsed/>
    <w:rsid w:val="00D76B4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76B4B"/>
    <w:rPr>
      <w:sz w:val="20"/>
      <w:szCs w:val="20"/>
    </w:rPr>
  </w:style>
  <w:style w:type="character" w:styleId="Appelnotedebasdep">
    <w:name w:val="footnote reference"/>
    <w:basedOn w:val="Policepardfaut"/>
    <w:uiPriority w:val="99"/>
    <w:semiHidden/>
    <w:unhideWhenUsed/>
    <w:rsid w:val="00D76B4B"/>
    <w:rPr>
      <w:vertAlign w:val="superscript"/>
    </w:rPr>
  </w:style>
  <w:style w:type="paragraph" w:styleId="En-tte">
    <w:name w:val="header"/>
    <w:basedOn w:val="Normal"/>
    <w:link w:val="En-tteCar"/>
    <w:uiPriority w:val="99"/>
    <w:unhideWhenUsed/>
    <w:rsid w:val="00456A89"/>
    <w:pPr>
      <w:tabs>
        <w:tab w:val="center" w:pos="4536"/>
        <w:tab w:val="right" w:pos="9072"/>
      </w:tabs>
      <w:spacing w:after="0" w:line="240" w:lineRule="auto"/>
    </w:pPr>
  </w:style>
  <w:style w:type="character" w:customStyle="1" w:styleId="En-tteCar">
    <w:name w:val="En-tête Car"/>
    <w:basedOn w:val="Policepardfaut"/>
    <w:link w:val="En-tte"/>
    <w:uiPriority w:val="99"/>
    <w:rsid w:val="00456A89"/>
  </w:style>
  <w:style w:type="paragraph" w:styleId="Pieddepage">
    <w:name w:val="footer"/>
    <w:basedOn w:val="Normal"/>
    <w:link w:val="PieddepageCar"/>
    <w:uiPriority w:val="99"/>
    <w:unhideWhenUsed/>
    <w:rsid w:val="00456A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6A89"/>
  </w:style>
  <w:style w:type="table" w:styleId="Grilledutableau">
    <w:name w:val="Table Grid"/>
    <w:basedOn w:val="TableauNormal"/>
    <w:uiPriority w:val="59"/>
    <w:rsid w:val="00456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E131AF"/>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E131AF"/>
    <w:pPr>
      <w:spacing w:line="259" w:lineRule="auto"/>
      <w:outlineLvl w:val="9"/>
    </w:pPr>
  </w:style>
  <w:style w:type="paragraph" w:styleId="Textedebulles">
    <w:name w:val="Balloon Text"/>
    <w:basedOn w:val="Normal"/>
    <w:link w:val="TextedebullesCar"/>
    <w:uiPriority w:val="99"/>
    <w:semiHidden/>
    <w:unhideWhenUsed/>
    <w:rsid w:val="008026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6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131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71674"/>
    <w:rPr>
      <w:color w:val="0000FF" w:themeColor="hyperlink"/>
      <w:u w:val="single"/>
    </w:rPr>
  </w:style>
  <w:style w:type="paragraph" w:styleId="Paragraphedeliste">
    <w:name w:val="List Paragraph"/>
    <w:basedOn w:val="Normal"/>
    <w:uiPriority w:val="34"/>
    <w:qFormat/>
    <w:rsid w:val="00C82D57"/>
    <w:pPr>
      <w:spacing w:after="0" w:line="240" w:lineRule="auto"/>
      <w:ind w:left="720"/>
    </w:pPr>
    <w:rPr>
      <w:rFonts w:ascii="Calibri" w:eastAsiaTheme="minorHAnsi" w:hAnsi="Calibri" w:cs="Times New Roman"/>
    </w:rPr>
  </w:style>
  <w:style w:type="paragraph" w:styleId="Notedebasdepage">
    <w:name w:val="footnote text"/>
    <w:basedOn w:val="Normal"/>
    <w:link w:val="NotedebasdepageCar"/>
    <w:uiPriority w:val="99"/>
    <w:semiHidden/>
    <w:unhideWhenUsed/>
    <w:rsid w:val="00D76B4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76B4B"/>
    <w:rPr>
      <w:sz w:val="20"/>
      <w:szCs w:val="20"/>
    </w:rPr>
  </w:style>
  <w:style w:type="character" w:styleId="Appelnotedebasdep">
    <w:name w:val="footnote reference"/>
    <w:basedOn w:val="Policepardfaut"/>
    <w:uiPriority w:val="99"/>
    <w:semiHidden/>
    <w:unhideWhenUsed/>
    <w:rsid w:val="00D76B4B"/>
    <w:rPr>
      <w:vertAlign w:val="superscript"/>
    </w:rPr>
  </w:style>
  <w:style w:type="paragraph" w:styleId="En-tte">
    <w:name w:val="header"/>
    <w:basedOn w:val="Normal"/>
    <w:link w:val="En-tteCar"/>
    <w:uiPriority w:val="99"/>
    <w:unhideWhenUsed/>
    <w:rsid w:val="00456A89"/>
    <w:pPr>
      <w:tabs>
        <w:tab w:val="center" w:pos="4536"/>
        <w:tab w:val="right" w:pos="9072"/>
      </w:tabs>
      <w:spacing w:after="0" w:line="240" w:lineRule="auto"/>
    </w:pPr>
  </w:style>
  <w:style w:type="character" w:customStyle="1" w:styleId="En-tteCar">
    <w:name w:val="En-tête Car"/>
    <w:basedOn w:val="Policepardfaut"/>
    <w:link w:val="En-tte"/>
    <w:uiPriority w:val="99"/>
    <w:rsid w:val="00456A89"/>
  </w:style>
  <w:style w:type="paragraph" w:styleId="Pieddepage">
    <w:name w:val="footer"/>
    <w:basedOn w:val="Normal"/>
    <w:link w:val="PieddepageCar"/>
    <w:uiPriority w:val="99"/>
    <w:unhideWhenUsed/>
    <w:rsid w:val="00456A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6A89"/>
  </w:style>
  <w:style w:type="table" w:styleId="Grilledutableau">
    <w:name w:val="Table Grid"/>
    <w:basedOn w:val="TableauNormal"/>
    <w:uiPriority w:val="59"/>
    <w:rsid w:val="00456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E131AF"/>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E131AF"/>
    <w:pPr>
      <w:spacing w:line="259" w:lineRule="auto"/>
      <w:outlineLvl w:val="9"/>
    </w:pPr>
  </w:style>
  <w:style w:type="paragraph" w:styleId="Textedebulles">
    <w:name w:val="Balloon Text"/>
    <w:basedOn w:val="Normal"/>
    <w:link w:val="TextedebullesCar"/>
    <w:uiPriority w:val="99"/>
    <w:semiHidden/>
    <w:unhideWhenUsed/>
    <w:rsid w:val="008026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6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8105">
      <w:bodyDiv w:val="1"/>
      <w:marLeft w:val="0"/>
      <w:marRight w:val="0"/>
      <w:marTop w:val="0"/>
      <w:marBottom w:val="0"/>
      <w:divBdr>
        <w:top w:val="none" w:sz="0" w:space="0" w:color="auto"/>
        <w:left w:val="none" w:sz="0" w:space="0" w:color="auto"/>
        <w:bottom w:val="none" w:sz="0" w:space="0" w:color="auto"/>
        <w:right w:val="none" w:sz="0" w:space="0" w:color="auto"/>
      </w:divBdr>
    </w:div>
    <w:div w:id="57167728">
      <w:bodyDiv w:val="1"/>
      <w:marLeft w:val="0"/>
      <w:marRight w:val="0"/>
      <w:marTop w:val="0"/>
      <w:marBottom w:val="0"/>
      <w:divBdr>
        <w:top w:val="none" w:sz="0" w:space="0" w:color="auto"/>
        <w:left w:val="none" w:sz="0" w:space="0" w:color="auto"/>
        <w:bottom w:val="none" w:sz="0" w:space="0" w:color="auto"/>
        <w:right w:val="none" w:sz="0" w:space="0" w:color="auto"/>
      </w:divBdr>
    </w:div>
    <w:div w:id="152261093">
      <w:bodyDiv w:val="1"/>
      <w:marLeft w:val="0"/>
      <w:marRight w:val="0"/>
      <w:marTop w:val="0"/>
      <w:marBottom w:val="0"/>
      <w:divBdr>
        <w:top w:val="none" w:sz="0" w:space="0" w:color="auto"/>
        <w:left w:val="none" w:sz="0" w:space="0" w:color="auto"/>
        <w:bottom w:val="none" w:sz="0" w:space="0" w:color="auto"/>
        <w:right w:val="none" w:sz="0" w:space="0" w:color="auto"/>
      </w:divBdr>
    </w:div>
    <w:div w:id="228350472">
      <w:bodyDiv w:val="1"/>
      <w:marLeft w:val="0"/>
      <w:marRight w:val="0"/>
      <w:marTop w:val="0"/>
      <w:marBottom w:val="0"/>
      <w:divBdr>
        <w:top w:val="none" w:sz="0" w:space="0" w:color="auto"/>
        <w:left w:val="none" w:sz="0" w:space="0" w:color="auto"/>
        <w:bottom w:val="none" w:sz="0" w:space="0" w:color="auto"/>
        <w:right w:val="none" w:sz="0" w:space="0" w:color="auto"/>
      </w:divBdr>
    </w:div>
    <w:div w:id="269557368">
      <w:bodyDiv w:val="1"/>
      <w:marLeft w:val="0"/>
      <w:marRight w:val="0"/>
      <w:marTop w:val="0"/>
      <w:marBottom w:val="0"/>
      <w:divBdr>
        <w:top w:val="none" w:sz="0" w:space="0" w:color="auto"/>
        <w:left w:val="none" w:sz="0" w:space="0" w:color="auto"/>
        <w:bottom w:val="none" w:sz="0" w:space="0" w:color="auto"/>
        <w:right w:val="none" w:sz="0" w:space="0" w:color="auto"/>
      </w:divBdr>
    </w:div>
    <w:div w:id="330913631">
      <w:bodyDiv w:val="1"/>
      <w:marLeft w:val="0"/>
      <w:marRight w:val="0"/>
      <w:marTop w:val="0"/>
      <w:marBottom w:val="0"/>
      <w:divBdr>
        <w:top w:val="none" w:sz="0" w:space="0" w:color="auto"/>
        <w:left w:val="none" w:sz="0" w:space="0" w:color="auto"/>
        <w:bottom w:val="none" w:sz="0" w:space="0" w:color="auto"/>
        <w:right w:val="none" w:sz="0" w:space="0" w:color="auto"/>
      </w:divBdr>
    </w:div>
    <w:div w:id="346833906">
      <w:bodyDiv w:val="1"/>
      <w:marLeft w:val="0"/>
      <w:marRight w:val="0"/>
      <w:marTop w:val="0"/>
      <w:marBottom w:val="0"/>
      <w:divBdr>
        <w:top w:val="none" w:sz="0" w:space="0" w:color="auto"/>
        <w:left w:val="none" w:sz="0" w:space="0" w:color="auto"/>
        <w:bottom w:val="none" w:sz="0" w:space="0" w:color="auto"/>
        <w:right w:val="none" w:sz="0" w:space="0" w:color="auto"/>
      </w:divBdr>
    </w:div>
    <w:div w:id="800223509">
      <w:bodyDiv w:val="1"/>
      <w:marLeft w:val="0"/>
      <w:marRight w:val="0"/>
      <w:marTop w:val="0"/>
      <w:marBottom w:val="0"/>
      <w:divBdr>
        <w:top w:val="none" w:sz="0" w:space="0" w:color="auto"/>
        <w:left w:val="none" w:sz="0" w:space="0" w:color="auto"/>
        <w:bottom w:val="none" w:sz="0" w:space="0" w:color="auto"/>
        <w:right w:val="none" w:sz="0" w:space="0" w:color="auto"/>
      </w:divBdr>
    </w:div>
    <w:div w:id="1028413401">
      <w:bodyDiv w:val="1"/>
      <w:marLeft w:val="0"/>
      <w:marRight w:val="0"/>
      <w:marTop w:val="0"/>
      <w:marBottom w:val="0"/>
      <w:divBdr>
        <w:top w:val="none" w:sz="0" w:space="0" w:color="auto"/>
        <w:left w:val="none" w:sz="0" w:space="0" w:color="auto"/>
        <w:bottom w:val="none" w:sz="0" w:space="0" w:color="auto"/>
        <w:right w:val="none" w:sz="0" w:space="0" w:color="auto"/>
      </w:divBdr>
      <w:divsChild>
        <w:div w:id="1761098503">
          <w:marLeft w:val="0"/>
          <w:marRight w:val="0"/>
          <w:marTop w:val="0"/>
          <w:marBottom w:val="0"/>
          <w:divBdr>
            <w:top w:val="none" w:sz="0" w:space="0" w:color="auto"/>
            <w:left w:val="none" w:sz="0" w:space="0" w:color="auto"/>
            <w:bottom w:val="none" w:sz="0" w:space="0" w:color="auto"/>
            <w:right w:val="none" w:sz="0" w:space="0" w:color="auto"/>
          </w:divBdr>
        </w:div>
        <w:div w:id="304049347">
          <w:marLeft w:val="0"/>
          <w:marRight w:val="0"/>
          <w:marTop w:val="0"/>
          <w:marBottom w:val="0"/>
          <w:divBdr>
            <w:top w:val="none" w:sz="0" w:space="0" w:color="auto"/>
            <w:left w:val="none" w:sz="0" w:space="0" w:color="auto"/>
            <w:bottom w:val="none" w:sz="0" w:space="0" w:color="auto"/>
            <w:right w:val="none" w:sz="0" w:space="0" w:color="auto"/>
          </w:divBdr>
        </w:div>
        <w:div w:id="316568897">
          <w:marLeft w:val="0"/>
          <w:marRight w:val="0"/>
          <w:marTop w:val="0"/>
          <w:marBottom w:val="0"/>
          <w:divBdr>
            <w:top w:val="none" w:sz="0" w:space="0" w:color="auto"/>
            <w:left w:val="none" w:sz="0" w:space="0" w:color="auto"/>
            <w:bottom w:val="none" w:sz="0" w:space="0" w:color="auto"/>
            <w:right w:val="none" w:sz="0" w:space="0" w:color="auto"/>
          </w:divBdr>
        </w:div>
        <w:div w:id="1751927318">
          <w:marLeft w:val="0"/>
          <w:marRight w:val="0"/>
          <w:marTop w:val="0"/>
          <w:marBottom w:val="0"/>
          <w:divBdr>
            <w:top w:val="none" w:sz="0" w:space="0" w:color="auto"/>
            <w:left w:val="none" w:sz="0" w:space="0" w:color="auto"/>
            <w:bottom w:val="none" w:sz="0" w:space="0" w:color="auto"/>
            <w:right w:val="none" w:sz="0" w:space="0" w:color="auto"/>
          </w:divBdr>
        </w:div>
        <w:div w:id="1172061544">
          <w:marLeft w:val="0"/>
          <w:marRight w:val="0"/>
          <w:marTop w:val="0"/>
          <w:marBottom w:val="0"/>
          <w:divBdr>
            <w:top w:val="none" w:sz="0" w:space="0" w:color="auto"/>
            <w:left w:val="none" w:sz="0" w:space="0" w:color="auto"/>
            <w:bottom w:val="none" w:sz="0" w:space="0" w:color="auto"/>
            <w:right w:val="none" w:sz="0" w:space="0" w:color="auto"/>
          </w:divBdr>
        </w:div>
        <w:div w:id="1204516598">
          <w:marLeft w:val="0"/>
          <w:marRight w:val="0"/>
          <w:marTop w:val="0"/>
          <w:marBottom w:val="0"/>
          <w:divBdr>
            <w:top w:val="none" w:sz="0" w:space="0" w:color="auto"/>
            <w:left w:val="none" w:sz="0" w:space="0" w:color="auto"/>
            <w:bottom w:val="none" w:sz="0" w:space="0" w:color="auto"/>
            <w:right w:val="none" w:sz="0" w:space="0" w:color="auto"/>
          </w:divBdr>
        </w:div>
        <w:div w:id="1908107284">
          <w:marLeft w:val="0"/>
          <w:marRight w:val="0"/>
          <w:marTop w:val="0"/>
          <w:marBottom w:val="0"/>
          <w:divBdr>
            <w:top w:val="none" w:sz="0" w:space="0" w:color="auto"/>
            <w:left w:val="none" w:sz="0" w:space="0" w:color="auto"/>
            <w:bottom w:val="none" w:sz="0" w:space="0" w:color="auto"/>
            <w:right w:val="none" w:sz="0" w:space="0" w:color="auto"/>
          </w:divBdr>
        </w:div>
        <w:div w:id="2109498669">
          <w:marLeft w:val="0"/>
          <w:marRight w:val="0"/>
          <w:marTop w:val="0"/>
          <w:marBottom w:val="0"/>
          <w:divBdr>
            <w:top w:val="none" w:sz="0" w:space="0" w:color="auto"/>
            <w:left w:val="none" w:sz="0" w:space="0" w:color="auto"/>
            <w:bottom w:val="none" w:sz="0" w:space="0" w:color="auto"/>
            <w:right w:val="none" w:sz="0" w:space="0" w:color="auto"/>
          </w:divBdr>
        </w:div>
        <w:div w:id="158349534">
          <w:marLeft w:val="0"/>
          <w:marRight w:val="0"/>
          <w:marTop w:val="0"/>
          <w:marBottom w:val="0"/>
          <w:divBdr>
            <w:top w:val="none" w:sz="0" w:space="0" w:color="auto"/>
            <w:left w:val="none" w:sz="0" w:space="0" w:color="auto"/>
            <w:bottom w:val="none" w:sz="0" w:space="0" w:color="auto"/>
            <w:right w:val="none" w:sz="0" w:space="0" w:color="auto"/>
          </w:divBdr>
        </w:div>
        <w:div w:id="761999204">
          <w:marLeft w:val="0"/>
          <w:marRight w:val="0"/>
          <w:marTop w:val="0"/>
          <w:marBottom w:val="0"/>
          <w:divBdr>
            <w:top w:val="none" w:sz="0" w:space="0" w:color="auto"/>
            <w:left w:val="none" w:sz="0" w:space="0" w:color="auto"/>
            <w:bottom w:val="none" w:sz="0" w:space="0" w:color="auto"/>
            <w:right w:val="none" w:sz="0" w:space="0" w:color="auto"/>
          </w:divBdr>
        </w:div>
        <w:div w:id="815148980">
          <w:marLeft w:val="0"/>
          <w:marRight w:val="0"/>
          <w:marTop w:val="0"/>
          <w:marBottom w:val="0"/>
          <w:divBdr>
            <w:top w:val="none" w:sz="0" w:space="0" w:color="auto"/>
            <w:left w:val="none" w:sz="0" w:space="0" w:color="auto"/>
            <w:bottom w:val="none" w:sz="0" w:space="0" w:color="auto"/>
            <w:right w:val="none" w:sz="0" w:space="0" w:color="auto"/>
          </w:divBdr>
        </w:div>
        <w:div w:id="571309406">
          <w:marLeft w:val="0"/>
          <w:marRight w:val="0"/>
          <w:marTop w:val="0"/>
          <w:marBottom w:val="0"/>
          <w:divBdr>
            <w:top w:val="none" w:sz="0" w:space="0" w:color="auto"/>
            <w:left w:val="none" w:sz="0" w:space="0" w:color="auto"/>
            <w:bottom w:val="none" w:sz="0" w:space="0" w:color="auto"/>
            <w:right w:val="none" w:sz="0" w:space="0" w:color="auto"/>
          </w:divBdr>
        </w:div>
        <w:div w:id="449127001">
          <w:marLeft w:val="0"/>
          <w:marRight w:val="0"/>
          <w:marTop w:val="0"/>
          <w:marBottom w:val="0"/>
          <w:divBdr>
            <w:top w:val="none" w:sz="0" w:space="0" w:color="auto"/>
            <w:left w:val="none" w:sz="0" w:space="0" w:color="auto"/>
            <w:bottom w:val="none" w:sz="0" w:space="0" w:color="auto"/>
            <w:right w:val="none" w:sz="0" w:space="0" w:color="auto"/>
          </w:divBdr>
        </w:div>
        <w:div w:id="1367683083">
          <w:marLeft w:val="0"/>
          <w:marRight w:val="0"/>
          <w:marTop w:val="0"/>
          <w:marBottom w:val="0"/>
          <w:divBdr>
            <w:top w:val="none" w:sz="0" w:space="0" w:color="auto"/>
            <w:left w:val="none" w:sz="0" w:space="0" w:color="auto"/>
            <w:bottom w:val="none" w:sz="0" w:space="0" w:color="auto"/>
            <w:right w:val="none" w:sz="0" w:space="0" w:color="auto"/>
          </w:divBdr>
        </w:div>
        <w:div w:id="729115285">
          <w:marLeft w:val="0"/>
          <w:marRight w:val="0"/>
          <w:marTop w:val="0"/>
          <w:marBottom w:val="0"/>
          <w:divBdr>
            <w:top w:val="none" w:sz="0" w:space="0" w:color="auto"/>
            <w:left w:val="none" w:sz="0" w:space="0" w:color="auto"/>
            <w:bottom w:val="none" w:sz="0" w:space="0" w:color="auto"/>
            <w:right w:val="none" w:sz="0" w:space="0" w:color="auto"/>
          </w:divBdr>
        </w:div>
        <w:div w:id="1793472008">
          <w:marLeft w:val="0"/>
          <w:marRight w:val="0"/>
          <w:marTop w:val="0"/>
          <w:marBottom w:val="0"/>
          <w:divBdr>
            <w:top w:val="none" w:sz="0" w:space="0" w:color="auto"/>
            <w:left w:val="none" w:sz="0" w:space="0" w:color="auto"/>
            <w:bottom w:val="none" w:sz="0" w:space="0" w:color="auto"/>
            <w:right w:val="none" w:sz="0" w:space="0" w:color="auto"/>
          </w:divBdr>
        </w:div>
        <w:div w:id="2058583489">
          <w:marLeft w:val="0"/>
          <w:marRight w:val="0"/>
          <w:marTop w:val="0"/>
          <w:marBottom w:val="0"/>
          <w:divBdr>
            <w:top w:val="none" w:sz="0" w:space="0" w:color="auto"/>
            <w:left w:val="none" w:sz="0" w:space="0" w:color="auto"/>
            <w:bottom w:val="none" w:sz="0" w:space="0" w:color="auto"/>
            <w:right w:val="none" w:sz="0" w:space="0" w:color="auto"/>
          </w:divBdr>
        </w:div>
        <w:div w:id="12148213">
          <w:marLeft w:val="0"/>
          <w:marRight w:val="0"/>
          <w:marTop w:val="0"/>
          <w:marBottom w:val="0"/>
          <w:divBdr>
            <w:top w:val="none" w:sz="0" w:space="0" w:color="auto"/>
            <w:left w:val="none" w:sz="0" w:space="0" w:color="auto"/>
            <w:bottom w:val="none" w:sz="0" w:space="0" w:color="auto"/>
            <w:right w:val="none" w:sz="0" w:space="0" w:color="auto"/>
          </w:divBdr>
        </w:div>
        <w:div w:id="410545815">
          <w:marLeft w:val="0"/>
          <w:marRight w:val="0"/>
          <w:marTop w:val="0"/>
          <w:marBottom w:val="0"/>
          <w:divBdr>
            <w:top w:val="none" w:sz="0" w:space="0" w:color="auto"/>
            <w:left w:val="none" w:sz="0" w:space="0" w:color="auto"/>
            <w:bottom w:val="none" w:sz="0" w:space="0" w:color="auto"/>
            <w:right w:val="none" w:sz="0" w:space="0" w:color="auto"/>
          </w:divBdr>
        </w:div>
        <w:div w:id="968710699">
          <w:marLeft w:val="0"/>
          <w:marRight w:val="0"/>
          <w:marTop w:val="0"/>
          <w:marBottom w:val="0"/>
          <w:divBdr>
            <w:top w:val="none" w:sz="0" w:space="0" w:color="auto"/>
            <w:left w:val="none" w:sz="0" w:space="0" w:color="auto"/>
            <w:bottom w:val="none" w:sz="0" w:space="0" w:color="auto"/>
            <w:right w:val="none" w:sz="0" w:space="0" w:color="auto"/>
          </w:divBdr>
        </w:div>
        <w:div w:id="1049838038">
          <w:marLeft w:val="0"/>
          <w:marRight w:val="0"/>
          <w:marTop w:val="0"/>
          <w:marBottom w:val="0"/>
          <w:divBdr>
            <w:top w:val="none" w:sz="0" w:space="0" w:color="auto"/>
            <w:left w:val="none" w:sz="0" w:space="0" w:color="auto"/>
            <w:bottom w:val="none" w:sz="0" w:space="0" w:color="auto"/>
            <w:right w:val="none" w:sz="0" w:space="0" w:color="auto"/>
          </w:divBdr>
        </w:div>
        <w:div w:id="1396127374">
          <w:marLeft w:val="0"/>
          <w:marRight w:val="0"/>
          <w:marTop w:val="0"/>
          <w:marBottom w:val="0"/>
          <w:divBdr>
            <w:top w:val="none" w:sz="0" w:space="0" w:color="auto"/>
            <w:left w:val="none" w:sz="0" w:space="0" w:color="auto"/>
            <w:bottom w:val="none" w:sz="0" w:space="0" w:color="auto"/>
            <w:right w:val="none" w:sz="0" w:space="0" w:color="auto"/>
          </w:divBdr>
        </w:div>
        <w:div w:id="1793941587">
          <w:marLeft w:val="0"/>
          <w:marRight w:val="0"/>
          <w:marTop w:val="0"/>
          <w:marBottom w:val="0"/>
          <w:divBdr>
            <w:top w:val="none" w:sz="0" w:space="0" w:color="auto"/>
            <w:left w:val="none" w:sz="0" w:space="0" w:color="auto"/>
            <w:bottom w:val="none" w:sz="0" w:space="0" w:color="auto"/>
            <w:right w:val="none" w:sz="0" w:space="0" w:color="auto"/>
          </w:divBdr>
        </w:div>
        <w:div w:id="1784034617">
          <w:marLeft w:val="0"/>
          <w:marRight w:val="0"/>
          <w:marTop w:val="0"/>
          <w:marBottom w:val="0"/>
          <w:divBdr>
            <w:top w:val="none" w:sz="0" w:space="0" w:color="auto"/>
            <w:left w:val="none" w:sz="0" w:space="0" w:color="auto"/>
            <w:bottom w:val="none" w:sz="0" w:space="0" w:color="auto"/>
            <w:right w:val="none" w:sz="0" w:space="0" w:color="auto"/>
          </w:divBdr>
        </w:div>
        <w:div w:id="1822041111">
          <w:marLeft w:val="0"/>
          <w:marRight w:val="0"/>
          <w:marTop w:val="0"/>
          <w:marBottom w:val="0"/>
          <w:divBdr>
            <w:top w:val="none" w:sz="0" w:space="0" w:color="auto"/>
            <w:left w:val="none" w:sz="0" w:space="0" w:color="auto"/>
            <w:bottom w:val="none" w:sz="0" w:space="0" w:color="auto"/>
            <w:right w:val="none" w:sz="0" w:space="0" w:color="auto"/>
          </w:divBdr>
        </w:div>
        <w:div w:id="209847969">
          <w:marLeft w:val="0"/>
          <w:marRight w:val="0"/>
          <w:marTop w:val="0"/>
          <w:marBottom w:val="0"/>
          <w:divBdr>
            <w:top w:val="none" w:sz="0" w:space="0" w:color="auto"/>
            <w:left w:val="none" w:sz="0" w:space="0" w:color="auto"/>
            <w:bottom w:val="none" w:sz="0" w:space="0" w:color="auto"/>
            <w:right w:val="none" w:sz="0" w:space="0" w:color="auto"/>
          </w:divBdr>
        </w:div>
        <w:div w:id="1784879595">
          <w:marLeft w:val="0"/>
          <w:marRight w:val="0"/>
          <w:marTop w:val="0"/>
          <w:marBottom w:val="0"/>
          <w:divBdr>
            <w:top w:val="none" w:sz="0" w:space="0" w:color="auto"/>
            <w:left w:val="none" w:sz="0" w:space="0" w:color="auto"/>
            <w:bottom w:val="none" w:sz="0" w:space="0" w:color="auto"/>
            <w:right w:val="none" w:sz="0" w:space="0" w:color="auto"/>
          </w:divBdr>
        </w:div>
        <w:div w:id="1298533364">
          <w:marLeft w:val="0"/>
          <w:marRight w:val="0"/>
          <w:marTop w:val="0"/>
          <w:marBottom w:val="0"/>
          <w:divBdr>
            <w:top w:val="none" w:sz="0" w:space="0" w:color="auto"/>
            <w:left w:val="none" w:sz="0" w:space="0" w:color="auto"/>
            <w:bottom w:val="none" w:sz="0" w:space="0" w:color="auto"/>
            <w:right w:val="none" w:sz="0" w:space="0" w:color="auto"/>
          </w:divBdr>
        </w:div>
        <w:div w:id="610666445">
          <w:marLeft w:val="0"/>
          <w:marRight w:val="0"/>
          <w:marTop w:val="0"/>
          <w:marBottom w:val="0"/>
          <w:divBdr>
            <w:top w:val="none" w:sz="0" w:space="0" w:color="auto"/>
            <w:left w:val="none" w:sz="0" w:space="0" w:color="auto"/>
            <w:bottom w:val="none" w:sz="0" w:space="0" w:color="auto"/>
            <w:right w:val="none" w:sz="0" w:space="0" w:color="auto"/>
          </w:divBdr>
        </w:div>
        <w:div w:id="1576210456">
          <w:marLeft w:val="0"/>
          <w:marRight w:val="0"/>
          <w:marTop w:val="0"/>
          <w:marBottom w:val="0"/>
          <w:divBdr>
            <w:top w:val="none" w:sz="0" w:space="0" w:color="auto"/>
            <w:left w:val="none" w:sz="0" w:space="0" w:color="auto"/>
            <w:bottom w:val="none" w:sz="0" w:space="0" w:color="auto"/>
            <w:right w:val="none" w:sz="0" w:space="0" w:color="auto"/>
          </w:divBdr>
        </w:div>
        <w:div w:id="1969582014">
          <w:marLeft w:val="0"/>
          <w:marRight w:val="0"/>
          <w:marTop w:val="0"/>
          <w:marBottom w:val="0"/>
          <w:divBdr>
            <w:top w:val="none" w:sz="0" w:space="0" w:color="auto"/>
            <w:left w:val="none" w:sz="0" w:space="0" w:color="auto"/>
            <w:bottom w:val="none" w:sz="0" w:space="0" w:color="auto"/>
            <w:right w:val="none" w:sz="0" w:space="0" w:color="auto"/>
          </w:divBdr>
        </w:div>
        <w:div w:id="1774977369">
          <w:marLeft w:val="0"/>
          <w:marRight w:val="0"/>
          <w:marTop w:val="0"/>
          <w:marBottom w:val="0"/>
          <w:divBdr>
            <w:top w:val="none" w:sz="0" w:space="0" w:color="auto"/>
            <w:left w:val="none" w:sz="0" w:space="0" w:color="auto"/>
            <w:bottom w:val="none" w:sz="0" w:space="0" w:color="auto"/>
            <w:right w:val="none" w:sz="0" w:space="0" w:color="auto"/>
          </w:divBdr>
        </w:div>
        <w:div w:id="813957220">
          <w:marLeft w:val="0"/>
          <w:marRight w:val="0"/>
          <w:marTop w:val="0"/>
          <w:marBottom w:val="0"/>
          <w:divBdr>
            <w:top w:val="none" w:sz="0" w:space="0" w:color="auto"/>
            <w:left w:val="none" w:sz="0" w:space="0" w:color="auto"/>
            <w:bottom w:val="none" w:sz="0" w:space="0" w:color="auto"/>
            <w:right w:val="none" w:sz="0" w:space="0" w:color="auto"/>
          </w:divBdr>
        </w:div>
        <w:div w:id="10032588">
          <w:marLeft w:val="0"/>
          <w:marRight w:val="0"/>
          <w:marTop w:val="0"/>
          <w:marBottom w:val="0"/>
          <w:divBdr>
            <w:top w:val="none" w:sz="0" w:space="0" w:color="auto"/>
            <w:left w:val="none" w:sz="0" w:space="0" w:color="auto"/>
            <w:bottom w:val="none" w:sz="0" w:space="0" w:color="auto"/>
            <w:right w:val="none" w:sz="0" w:space="0" w:color="auto"/>
          </w:divBdr>
        </w:div>
        <w:div w:id="1287348506">
          <w:marLeft w:val="0"/>
          <w:marRight w:val="0"/>
          <w:marTop w:val="0"/>
          <w:marBottom w:val="0"/>
          <w:divBdr>
            <w:top w:val="none" w:sz="0" w:space="0" w:color="auto"/>
            <w:left w:val="none" w:sz="0" w:space="0" w:color="auto"/>
            <w:bottom w:val="none" w:sz="0" w:space="0" w:color="auto"/>
            <w:right w:val="none" w:sz="0" w:space="0" w:color="auto"/>
          </w:divBdr>
        </w:div>
        <w:div w:id="1300723625">
          <w:marLeft w:val="0"/>
          <w:marRight w:val="0"/>
          <w:marTop w:val="0"/>
          <w:marBottom w:val="0"/>
          <w:divBdr>
            <w:top w:val="none" w:sz="0" w:space="0" w:color="auto"/>
            <w:left w:val="none" w:sz="0" w:space="0" w:color="auto"/>
            <w:bottom w:val="none" w:sz="0" w:space="0" w:color="auto"/>
            <w:right w:val="none" w:sz="0" w:space="0" w:color="auto"/>
          </w:divBdr>
        </w:div>
        <w:div w:id="729420560">
          <w:marLeft w:val="0"/>
          <w:marRight w:val="0"/>
          <w:marTop w:val="0"/>
          <w:marBottom w:val="0"/>
          <w:divBdr>
            <w:top w:val="none" w:sz="0" w:space="0" w:color="auto"/>
            <w:left w:val="none" w:sz="0" w:space="0" w:color="auto"/>
            <w:bottom w:val="none" w:sz="0" w:space="0" w:color="auto"/>
            <w:right w:val="none" w:sz="0" w:space="0" w:color="auto"/>
          </w:divBdr>
        </w:div>
        <w:div w:id="1642467568">
          <w:marLeft w:val="0"/>
          <w:marRight w:val="0"/>
          <w:marTop w:val="0"/>
          <w:marBottom w:val="0"/>
          <w:divBdr>
            <w:top w:val="none" w:sz="0" w:space="0" w:color="auto"/>
            <w:left w:val="none" w:sz="0" w:space="0" w:color="auto"/>
            <w:bottom w:val="none" w:sz="0" w:space="0" w:color="auto"/>
            <w:right w:val="none" w:sz="0" w:space="0" w:color="auto"/>
          </w:divBdr>
        </w:div>
        <w:div w:id="1579515241">
          <w:marLeft w:val="0"/>
          <w:marRight w:val="0"/>
          <w:marTop w:val="0"/>
          <w:marBottom w:val="0"/>
          <w:divBdr>
            <w:top w:val="none" w:sz="0" w:space="0" w:color="auto"/>
            <w:left w:val="none" w:sz="0" w:space="0" w:color="auto"/>
            <w:bottom w:val="none" w:sz="0" w:space="0" w:color="auto"/>
            <w:right w:val="none" w:sz="0" w:space="0" w:color="auto"/>
          </w:divBdr>
        </w:div>
        <w:div w:id="1482428839">
          <w:marLeft w:val="0"/>
          <w:marRight w:val="0"/>
          <w:marTop w:val="0"/>
          <w:marBottom w:val="0"/>
          <w:divBdr>
            <w:top w:val="none" w:sz="0" w:space="0" w:color="auto"/>
            <w:left w:val="none" w:sz="0" w:space="0" w:color="auto"/>
            <w:bottom w:val="none" w:sz="0" w:space="0" w:color="auto"/>
            <w:right w:val="none" w:sz="0" w:space="0" w:color="auto"/>
          </w:divBdr>
        </w:div>
        <w:div w:id="894782202">
          <w:marLeft w:val="0"/>
          <w:marRight w:val="0"/>
          <w:marTop w:val="0"/>
          <w:marBottom w:val="0"/>
          <w:divBdr>
            <w:top w:val="none" w:sz="0" w:space="0" w:color="auto"/>
            <w:left w:val="none" w:sz="0" w:space="0" w:color="auto"/>
            <w:bottom w:val="none" w:sz="0" w:space="0" w:color="auto"/>
            <w:right w:val="none" w:sz="0" w:space="0" w:color="auto"/>
          </w:divBdr>
        </w:div>
        <w:div w:id="105272128">
          <w:marLeft w:val="0"/>
          <w:marRight w:val="0"/>
          <w:marTop w:val="0"/>
          <w:marBottom w:val="0"/>
          <w:divBdr>
            <w:top w:val="none" w:sz="0" w:space="0" w:color="auto"/>
            <w:left w:val="none" w:sz="0" w:space="0" w:color="auto"/>
            <w:bottom w:val="none" w:sz="0" w:space="0" w:color="auto"/>
            <w:right w:val="none" w:sz="0" w:space="0" w:color="auto"/>
          </w:divBdr>
        </w:div>
        <w:div w:id="1819568149">
          <w:marLeft w:val="0"/>
          <w:marRight w:val="0"/>
          <w:marTop w:val="0"/>
          <w:marBottom w:val="0"/>
          <w:divBdr>
            <w:top w:val="none" w:sz="0" w:space="0" w:color="auto"/>
            <w:left w:val="none" w:sz="0" w:space="0" w:color="auto"/>
            <w:bottom w:val="none" w:sz="0" w:space="0" w:color="auto"/>
            <w:right w:val="none" w:sz="0" w:space="0" w:color="auto"/>
          </w:divBdr>
        </w:div>
        <w:div w:id="353579034">
          <w:marLeft w:val="0"/>
          <w:marRight w:val="0"/>
          <w:marTop w:val="0"/>
          <w:marBottom w:val="0"/>
          <w:divBdr>
            <w:top w:val="none" w:sz="0" w:space="0" w:color="auto"/>
            <w:left w:val="none" w:sz="0" w:space="0" w:color="auto"/>
            <w:bottom w:val="none" w:sz="0" w:space="0" w:color="auto"/>
            <w:right w:val="none" w:sz="0" w:space="0" w:color="auto"/>
          </w:divBdr>
        </w:div>
        <w:div w:id="1763985332">
          <w:marLeft w:val="0"/>
          <w:marRight w:val="0"/>
          <w:marTop w:val="0"/>
          <w:marBottom w:val="0"/>
          <w:divBdr>
            <w:top w:val="none" w:sz="0" w:space="0" w:color="auto"/>
            <w:left w:val="none" w:sz="0" w:space="0" w:color="auto"/>
            <w:bottom w:val="none" w:sz="0" w:space="0" w:color="auto"/>
            <w:right w:val="none" w:sz="0" w:space="0" w:color="auto"/>
          </w:divBdr>
        </w:div>
        <w:div w:id="1508866185">
          <w:marLeft w:val="0"/>
          <w:marRight w:val="0"/>
          <w:marTop w:val="0"/>
          <w:marBottom w:val="0"/>
          <w:divBdr>
            <w:top w:val="none" w:sz="0" w:space="0" w:color="auto"/>
            <w:left w:val="none" w:sz="0" w:space="0" w:color="auto"/>
            <w:bottom w:val="none" w:sz="0" w:space="0" w:color="auto"/>
            <w:right w:val="none" w:sz="0" w:space="0" w:color="auto"/>
          </w:divBdr>
        </w:div>
        <w:div w:id="1155485760">
          <w:marLeft w:val="0"/>
          <w:marRight w:val="0"/>
          <w:marTop w:val="0"/>
          <w:marBottom w:val="0"/>
          <w:divBdr>
            <w:top w:val="none" w:sz="0" w:space="0" w:color="auto"/>
            <w:left w:val="none" w:sz="0" w:space="0" w:color="auto"/>
            <w:bottom w:val="none" w:sz="0" w:space="0" w:color="auto"/>
            <w:right w:val="none" w:sz="0" w:space="0" w:color="auto"/>
          </w:divBdr>
        </w:div>
        <w:div w:id="1034425424">
          <w:marLeft w:val="0"/>
          <w:marRight w:val="0"/>
          <w:marTop w:val="0"/>
          <w:marBottom w:val="0"/>
          <w:divBdr>
            <w:top w:val="none" w:sz="0" w:space="0" w:color="auto"/>
            <w:left w:val="none" w:sz="0" w:space="0" w:color="auto"/>
            <w:bottom w:val="none" w:sz="0" w:space="0" w:color="auto"/>
            <w:right w:val="none" w:sz="0" w:space="0" w:color="auto"/>
          </w:divBdr>
        </w:div>
        <w:div w:id="1295212587">
          <w:marLeft w:val="0"/>
          <w:marRight w:val="0"/>
          <w:marTop w:val="0"/>
          <w:marBottom w:val="0"/>
          <w:divBdr>
            <w:top w:val="none" w:sz="0" w:space="0" w:color="auto"/>
            <w:left w:val="none" w:sz="0" w:space="0" w:color="auto"/>
            <w:bottom w:val="none" w:sz="0" w:space="0" w:color="auto"/>
            <w:right w:val="none" w:sz="0" w:space="0" w:color="auto"/>
          </w:divBdr>
        </w:div>
        <w:div w:id="1698848603">
          <w:marLeft w:val="0"/>
          <w:marRight w:val="0"/>
          <w:marTop w:val="0"/>
          <w:marBottom w:val="0"/>
          <w:divBdr>
            <w:top w:val="none" w:sz="0" w:space="0" w:color="auto"/>
            <w:left w:val="none" w:sz="0" w:space="0" w:color="auto"/>
            <w:bottom w:val="none" w:sz="0" w:space="0" w:color="auto"/>
            <w:right w:val="none" w:sz="0" w:space="0" w:color="auto"/>
          </w:divBdr>
        </w:div>
        <w:div w:id="1283878858">
          <w:marLeft w:val="0"/>
          <w:marRight w:val="0"/>
          <w:marTop w:val="0"/>
          <w:marBottom w:val="0"/>
          <w:divBdr>
            <w:top w:val="none" w:sz="0" w:space="0" w:color="auto"/>
            <w:left w:val="none" w:sz="0" w:space="0" w:color="auto"/>
            <w:bottom w:val="none" w:sz="0" w:space="0" w:color="auto"/>
            <w:right w:val="none" w:sz="0" w:space="0" w:color="auto"/>
          </w:divBdr>
        </w:div>
      </w:divsChild>
    </w:div>
    <w:div w:id="1163475399">
      <w:bodyDiv w:val="1"/>
      <w:marLeft w:val="0"/>
      <w:marRight w:val="0"/>
      <w:marTop w:val="0"/>
      <w:marBottom w:val="0"/>
      <w:divBdr>
        <w:top w:val="none" w:sz="0" w:space="0" w:color="auto"/>
        <w:left w:val="none" w:sz="0" w:space="0" w:color="auto"/>
        <w:bottom w:val="none" w:sz="0" w:space="0" w:color="auto"/>
        <w:right w:val="none" w:sz="0" w:space="0" w:color="auto"/>
      </w:divBdr>
    </w:div>
    <w:div w:id="143717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mille.normand@enedis.fr" TargetMode="External"/><Relationship Id="rId18" Type="http://schemas.openxmlformats.org/officeDocument/2006/relationships/hyperlink" Target="https://www.legifrance.gouv.fr/affichCodeArticle.do?idArticle=LEGIARTI000006361373&amp;cidTexte=LEGITEXT000006070299&amp;dateTexte=20180417&amp;oldAction=rechCodeArticle&amp;fastReqId=1626975107&amp;nbResultRech=1" TargetMode="External"/><Relationship Id="rId3" Type="http://schemas.openxmlformats.org/officeDocument/2006/relationships/styles" Target="styles.xml"/><Relationship Id="rId21" Type="http://schemas.openxmlformats.org/officeDocument/2006/relationships/hyperlink" Target="https://www.legifrance.gouv.fr/affichCodeArticle.do?idArticle=LEGIARTI000030402241&amp;cidTexte=LEGITEXT000006070633&amp;dateTexte=20180417&amp;oldAction=rechCodeArticle&amp;fastReqId=1447778787&amp;nbResultRech=1" TargetMode="External"/><Relationship Id="rId7" Type="http://schemas.openxmlformats.org/officeDocument/2006/relationships/footnotes" Target="footnotes.xml"/><Relationship Id="rId12" Type="http://schemas.openxmlformats.org/officeDocument/2006/relationships/hyperlink" Target="mailto:karine.ustache@enedis.fr" TargetMode="External"/><Relationship Id="rId17" Type="http://schemas.openxmlformats.org/officeDocument/2006/relationships/hyperlink" Target="https://www.legifrance.gouv.fr/affichCodeArticle.do;jsessionid=49384959BDF28CF228DC51CCB84F44CE.tplgfr35s_3?idArticle=LEGIARTI000030404016&amp;cidTexte=LEGITEXT000006070633&amp;dateTexte=20180417&amp;categorieLien=id&amp;oldAction=rechCodeArticl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ifrance.gouv.fr/affichCodeArticle.do;jsessionid=49384959BDF28CF228DC51CCB84F44CE.tplgfr35s_3?idArticle=LEGIARTI000030402247&amp;cidTexte=LEGITEXT000006070633&amp;dateTexte=20180417&amp;categorieLien=id&amp;oldAction=rechCodeArticle&amp;nbResultRech=1" TargetMode="External"/><Relationship Id="rId20" Type="http://schemas.openxmlformats.org/officeDocument/2006/relationships/hyperlink" Target="https://www.legifrance.gouv.fr/jo_pdf.do?id=JORFTEXT00003040110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france.gouv.fr/jo_pdf.do?id=JORFTEXT000030401105"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legifrance.gouv.fr/jo_pdf.do?id=JORFTEXT000030401105" TargetMode="External"/><Relationship Id="rId23" Type="http://schemas.openxmlformats.org/officeDocument/2006/relationships/hyperlink" Target="mailto:cyril.michel@rte-france.com" TargetMode="External"/><Relationship Id="rId10" Type="http://schemas.openxmlformats.org/officeDocument/2006/relationships/footer" Target="footer1.xml"/><Relationship Id="rId19" Type="http://schemas.openxmlformats.org/officeDocument/2006/relationships/hyperlink" Target="mailto:karine.ustache@enedis.fr"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k.thouvenin@rte-france.com" TargetMode="External"/><Relationship Id="rId22" Type="http://schemas.openxmlformats.org/officeDocument/2006/relationships/hyperlink" Target="https://www.legifrance.gouv.fr/affichCodeArticle.do?idArticle=LEGIARTI000006361373&amp;cidTexte=LEGITEXT000006070299&amp;dateTexte=20180417&amp;oldAction=rechCodeArticle&amp;fastReqId=1626975107&amp;nbResultRech=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B5AAE-2A28-4EC0-9CB9-80D1F86E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7</Pages>
  <Words>1481</Words>
  <Characters>8146</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virginie3</dc:creator>
  <cp:lastModifiedBy>Virginie DEMESY</cp:lastModifiedBy>
  <cp:revision>70</cp:revision>
  <cp:lastPrinted>2016-12-01T10:45:00Z</cp:lastPrinted>
  <dcterms:created xsi:type="dcterms:W3CDTF">2016-11-22T11:47:00Z</dcterms:created>
  <dcterms:modified xsi:type="dcterms:W3CDTF">2021-03-16T17:02:00Z</dcterms:modified>
</cp:coreProperties>
</file>